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98" w:rsidRPr="00C27CA9" w:rsidRDefault="004B08FE" w:rsidP="00B55198">
      <w:pPr>
        <w:spacing w:after="240" w:line="360" w:lineRule="exact"/>
        <w:contextualSpacing/>
        <w:jc w:val="center"/>
        <w:rPr>
          <w:rFonts w:asciiTheme="minorHAnsi" w:eastAsia="Microsoft JhengHei" w:hAnsiTheme="minorHAnsi" w:cstheme="minorHAnsi"/>
          <w:szCs w:val="24"/>
          <w:lang w:eastAsia="zh-CN"/>
        </w:rPr>
      </w:pPr>
      <w:r>
        <w:rPr>
          <w:rFonts w:asciiTheme="minorEastAsia" w:eastAsiaTheme="minorEastAsia" w:hAnsiTheme="minorEastAsia" w:cstheme="minorHAnsi" w:hint="eastAsia"/>
          <w:b/>
          <w:bCs/>
          <w:lang w:eastAsia="zh-CN"/>
        </w:rPr>
        <w:t>深圳</w:t>
      </w:r>
      <w:r w:rsidR="00B55198" w:rsidRPr="00C27CA9">
        <w:rPr>
          <w:rFonts w:asciiTheme="minorHAnsi" w:hAnsi="Microsoft JhengHei" w:cstheme="minorHAnsi"/>
          <w:b/>
          <w:bCs/>
          <w:lang w:eastAsia="zh-CN"/>
        </w:rPr>
        <w:t>大铲湾码头迎来太平洋南环航线</w:t>
      </w:r>
      <w:r w:rsidR="00B55198">
        <w:rPr>
          <w:rFonts w:asciiTheme="minorHAnsi" w:hAnsi="Microsoft JhengHei" w:cstheme="minorHAnsi" w:hint="eastAsia"/>
          <w:b/>
          <w:bCs/>
          <w:lang w:eastAsia="zh-CN"/>
        </w:rPr>
        <w:t>PS4</w:t>
      </w:r>
    </w:p>
    <w:p w:rsidR="00B55198" w:rsidRPr="00C27CA9" w:rsidRDefault="00B55198" w:rsidP="00B55198">
      <w:pPr>
        <w:spacing w:line="360" w:lineRule="exact"/>
        <w:contextualSpacing/>
        <w:rPr>
          <w:rFonts w:asciiTheme="minorHAnsi" w:eastAsia="Microsoft JhengHei" w:hAnsiTheme="minorHAnsi" w:cstheme="minorHAnsi"/>
          <w:color w:val="000000"/>
          <w:szCs w:val="24"/>
          <w:lang w:eastAsia="zh-CN"/>
        </w:rPr>
      </w:pPr>
    </w:p>
    <w:p w:rsidR="00B55198" w:rsidRPr="004B08FE" w:rsidRDefault="00B55198" w:rsidP="00B55198">
      <w:pPr>
        <w:spacing w:line="360" w:lineRule="exact"/>
        <w:contextualSpacing/>
        <w:jc w:val="both"/>
        <w:rPr>
          <w:rFonts w:asciiTheme="minorHAnsi" w:hAnsi="Microsoft JhengHei" w:cstheme="minorHAnsi"/>
          <w:color w:val="000000"/>
          <w:sz w:val="21"/>
          <w:szCs w:val="21"/>
          <w:lang w:eastAsia="zh-CN"/>
        </w:rPr>
      </w:pPr>
      <w:r>
        <w:rPr>
          <w:rFonts w:asciiTheme="minorHAnsi" w:eastAsiaTheme="minorEastAsia" w:hAnsiTheme="minorHAnsi" w:cstheme="minorHAnsi" w:hint="eastAsia"/>
          <w:color w:val="000000"/>
          <w:szCs w:val="24"/>
          <w:lang w:eastAsia="zh-CN"/>
        </w:rPr>
        <w:t xml:space="preserve">   </w:t>
      </w:r>
      <w:r w:rsidRPr="004B08FE">
        <w:rPr>
          <w:rFonts w:asciiTheme="minorHAnsi" w:eastAsiaTheme="minorEastAsia" w:hAnsiTheme="minorHAnsi" w:cstheme="minorHAnsi" w:hint="eastAsia"/>
          <w:color w:val="000000"/>
          <w:sz w:val="21"/>
          <w:szCs w:val="21"/>
          <w:lang w:eastAsia="zh-CN"/>
        </w:rPr>
        <w:t xml:space="preserve"> </w:t>
      </w:r>
      <w:r w:rsidRPr="004B08FE">
        <w:rPr>
          <w:rFonts w:asciiTheme="minorHAnsi" w:hAnsiTheme="minorHAnsi" w:cstheme="minorHAnsi"/>
          <w:color w:val="000000"/>
          <w:sz w:val="21"/>
          <w:szCs w:val="21"/>
          <w:lang w:eastAsia="zh-CN"/>
        </w:rPr>
        <w:t>2017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年</w:t>
      </w:r>
      <w:r w:rsidRPr="004B08FE">
        <w:rPr>
          <w:rFonts w:asciiTheme="minorHAnsi" w:hAnsiTheme="minorHAnsi" w:cstheme="minorHAnsi"/>
          <w:color w:val="000000"/>
          <w:sz w:val="21"/>
          <w:szCs w:val="21"/>
          <w:lang w:eastAsia="zh-CN"/>
        </w:rPr>
        <w:t>5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月</w:t>
      </w:r>
      <w:r w:rsidRPr="004B08FE">
        <w:rPr>
          <w:rFonts w:asciiTheme="minorHAnsi" w:hAnsiTheme="minorHAnsi" w:cstheme="minorHAnsi"/>
          <w:color w:val="000000"/>
          <w:sz w:val="21"/>
          <w:szCs w:val="21"/>
          <w:lang w:eastAsia="zh-CN"/>
        </w:rPr>
        <w:t>19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日</w:t>
      </w:r>
      <w:r w:rsidRPr="004B08FE">
        <w:rPr>
          <w:rFonts w:asciiTheme="minorHAnsi" w:eastAsiaTheme="minorEastAsia" w:hAnsi="Microsoft JhengHei" w:cstheme="minorHAnsi" w:hint="eastAsia"/>
          <w:color w:val="000000"/>
          <w:sz w:val="21"/>
          <w:szCs w:val="21"/>
          <w:lang w:eastAsia="zh-CN"/>
        </w:rPr>
        <w:t>上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午，</w:t>
      </w:r>
      <w:bookmarkStart w:id="0" w:name="OLE_LINK14"/>
      <w:bookmarkStart w:id="1" w:name="OLE_LINK15"/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伴随着「</w:t>
      </w:r>
      <w:r w:rsidRPr="004B08FE">
        <w:rPr>
          <w:rFonts w:asciiTheme="minorHAnsi" w:hAnsiTheme="minorHAnsi" w:cstheme="minorHAnsi"/>
          <w:color w:val="000000"/>
          <w:sz w:val="21"/>
          <w:szCs w:val="21"/>
          <w:lang w:eastAsia="zh-CN"/>
        </w:rPr>
        <w:t>YM MOBILITY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」号</w:t>
      </w:r>
      <w:bookmarkEnd w:id="0"/>
      <w:bookmarkEnd w:id="1"/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的顺利靠泊</w:t>
      </w:r>
      <w:r w:rsidRPr="004B08FE">
        <w:rPr>
          <w:rFonts w:asciiTheme="minorEastAsia" w:eastAsiaTheme="minorEastAsia" w:hAnsiTheme="minorEastAsia" w:cstheme="minorHAnsi" w:hint="eastAsia"/>
          <w:color w:val="000000"/>
          <w:sz w:val="21"/>
          <w:szCs w:val="21"/>
          <w:lang w:eastAsia="zh-CN"/>
        </w:rPr>
        <w:t>，</w:t>
      </w:r>
      <w:r w:rsidR="004B08FE">
        <w:rPr>
          <w:rFonts w:asciiTheme="minorEastAsia" w:eastAsiaTheme="minorEastAsia" w:hAnsiTheme="minorEastAsia" w:cstheme="minorHAnsi" w:hint="eastAsia"/>
          <w:color w:val="000000"/>
          <w:sz w:val="21"/>
          <w:szCs w:val="21"/>
          <w:lang w:eastAsia="zh-CN"/>
        </w:rPr>
        <w:t>深圳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大铲湾码头</w:t>
      </w:r>
      <w:r w:rsidRPr="004B08FE">
        <w:rPr>
          <w:rFonts w:asciiTheme="minorEastAsia" w:eastAsiaTheme="minorEastAsia" w:hAnsiTheme="minorEastAsia" w:cstheme="minorHAnsi" w:hint="eastAsia"/>
          <w:color w:val="000000"/>
          <w:sz w:val="21"/>
          <w:szCs w:val="21"/>
          <w:lang w:eastAsia="zh-CN"/>
        </w:rPr>
        <w:t>迎来</w:t>
      </w:r>
      <w:r w:rsidRPr="004B08FE">
        <w:rPr>
          <w:rFonts w:asciiTheme="minorHAnsi" w:hAnsi="Microsoft JhengHei" w:cstheme="minorHAnsi" w:hint="eastAsia"/>
          <w:color w:val="000000"/>
          <w:sz w:val="21"/>
          <w:szCs w:val="21"/>
          <w:lang w:eastAsia="zh-CN"/>
        </w:rPr>
        <w:t>全新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PS4</w:t>
      </w:r>
      <w:r w:rsidRPr="004B08FE">
        <w:rPr>
          <w:rFonts w:asciiTheme="minorHAnsi" w:hAnsi="Microsoft JhengHei" w:cstheme="minorHAnsi" w:hint="eastAsia"/>
          <w:color w:val="000000"/>
          <w:sz w:val="21"/>
          <w:szCs w:val="21"/>
          <w:lang w:eastAsia="zh-CN"/>
        </w:rPr>
        <w:t>（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Pacific South Loop 4</w:t>
      </w:r>
      <w:r w:rsidRPr="004B08FE">
        <w:rPr>
          <w:rFonts w:asciiTheme="minorHAnsi" w:hAnsi="Microsoft JhengHei" w:cstheme="minorHAnsi" w:hint="eastAsia"/>
          <w:color w:val="000000"/>
          <w:sz w:val="21"/>
          <w:szCs w:val="21"/>
          <w:lang w:eastAsia="zh-CN"/>
        </w:rPr>
        <w:t>）航线的</w:t>
      </w:r>
      <w:r w:rsidRPr="004B08FE">
        <w:rPr>
          <w:rFonts w:asciiTheme="minorHAnsi" w:eastAsiaTheme="minorEastAsia" w:hAnsi="Microsoft JhengHei" w:cstheme="minorHAnsi" w:hint="eastAsia"/>
          <w:color w:val="000000"/>
          <w:sz w:val="21"/>
          <w:szCs w:val="21"/>
          <w:lang w:eastAsia="zh-CN"/>
        </w:rPr>
        <w:t>正式挂靠</w:t>
      </w:r>
      <w:r w:rsidRPr="004B08FE">
        <w:rPr>
          <w:rFonts w:asciiTheme="minorHAnsi" w:hAnsi="Microsoft JhengHei" w:cstheme="minorHAnsi" w:hint="eastAsia"/>
          <w:color w:val="000000"/>
          <w:sz w:val="21"/>
          <w:szCs w:val="21"/>
          <w:lang w:eastAsia="zh-CN"/>
        </w:rPr>
        <w:t>。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PS4</w:t>
      </w:r>
      <w:r w:rsidRPr="004B08FE">
        <w:rPr>
          <w:rFonts w:ascii="PMingLiU" w:eastAsiaTheme="minorEastAsia" w:hAnsi="PMingLiU" w:cstheme="minorHAnsi" w:hint="eastAsia"/>
          <w:color w:val="000000"/>
          <w:sz w:val="21"/>
          <w:szCs w:val="21"/>
          <w:lang w:eastAsia="zh-CN"/>
        </w:rPr>
        <w:t>是</w:t>
      </w:r>
      <w:r w:rsidRPr="004B08FE">
        <w:rPr>
          <w:rFonts w:ascii="宋体" w:eastAsia="宋体" w:hAnsi="宋体" w:cs="宋体" w:hint="eastAsia"/>
          <w:color w:val="000000"/>
          <w:sz w:val="21"/>
          <w:szCs w:val="21"/>
          <w:lang w:eastAsia="zh-CN"/>
        </w:rPr>
        <w:t>世界三大航运联盟之一的</w:t>
      </w:r>
      <w:r w:rsidRPr="004B08FE">
        <w:rPr>
          <w:rFonts w:asciiTheme="minorHAnsi" w:hAnsiTheme="minorHAnsi" w:cstheme="minorHAnsi"/>
          <w:color w:val="000000"/>
          <w:sz w:val="21"/>
          <w:szCs w:val="21"/>
          <w:lang w:eastAsia="zh-CN"/>
        </w:rPr>
        <w:t>THE</w:t>
      </w:r>
      <w:r w:rsidRPr="004B08FE">
        <w:rPr>
          <w:rFonts w:ascii="宋体" w:eastAsia="宋体" w:hAnsi="宋体" w:cs="宋体" w:hint="eastAsia"/>
          <w:color w:val="000000"/>
          <w:sz w:val="21"/>
          <w:szCs w:val="21"/>
          <w:lang w:eastAsia="zh-CN"/>
        </w:rPr>
        <w:t>联</w:t>
      </w:r>
      <w:r w:rsidRPr="004B08FE">
        <w:rPr>
          <w:rFonts w:ascii="SimSun" w:hAnsi="SimSun" w:cs="Arial"/>
          <w:color w:val="000000"/>
          <w:sz w:val="21"/>
          <w:szCs w:val="21"/>
          <w:lang w:eastAsia="zh-CN"/>
        </w:rPr>
        <w:t>盟</w:t>
      </w:r>
      <w:r w:rsidRPr="004B08FE">
        <w:rPr>
          <w:rFonts w:asciiTheme="minorHAnsi" w:eastAsiaTheme="minorEastAsia" w:hAnsiTheme="minorHAnsi" w:cstheme="minorHAnsi" w:hint="eastAsia"/>
          <w:color w:val="000000"/>
          <w:sz w:val="21"/>
          <w:szCs w:val="21"/>
          <w:lang w:eastAsia="zh-CN"/>
        </w:rPr>
        <w:t>新开辟的远洋航线</w:t>
      </w:r>
      <w:r w:rsidRPr="004B08FE">
        <w:rPr>
          <w:rFonts w:asciiTheme="minorHAnsi" w:hAnsi="Microsoft JhengHei" w:cstheme="minorHAnsi" w:hint="eastAsia"/>
          <w:color w:val="000000"/>
          <w:sz w:val="21"/>
          <w:szCs w:val="21"/>
          <w:lang w:eastAsia="zh-CN"/>
        </w:rPr>
        <w:t>，</w:t>
      </w:r>
      <w:r w:rsidRPr="004B08FE">
        <w:rPr>
          <w:rFonts w:asciiTheme="minorHAnsi" w:eastAsiaTheme="minorEastAsia" w:hAnsi="Microsoft JhengHei" w:cstheme="minorHAnsi" w:hint="eastAsia"/>
          <w:color w:val="000000"/>
          <w:sz w:val="21"/>
          <w:szCs w:val="21"/>
          <w:lang w:eastAsia="zh-CN"/>
        </w:rPr>
        <w:t>由</w:t>
      </w:r>
      <w:r w:rsidRPr="004B08FE">
        <w:rPr>
          <w:rFonts w:ascii="PMingLiU" w:hAnsi="PMingLiU" w:cstheme="minorHAnsi" w:hint="eastAsia"/>
          <w:color w:val="000000"/>
          <w:sz w:val="21"/>
          <w:szCs w:val="21"/>
          <w:lang w:eastAsia="zh-CN"/>
        </w:rPr>
        <w:t>联盟成员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赫伯罗特、川崎汽船、商船三井、</w:t>
      </w:r>
      <w:r w:rsidRPr="004B08FE">
        <w:rPr>
          <w:rFonts w:asciiTheme="minorHAnsi" w:hAnsi="Microsoft JhengHei" w:cstheme="minorHAnsi" w:hint="eastAsia"/>
          <w:color w:val="000000"/>
          <w:sz w:val="21"/>
          <w:szCs w:val="21"/>
          <w:lang w:eastAsia="zh-CN"/>
        </w:rPr>
        <w:t>日本邮轮</w:t>
      </w:r>
      <w:r w:rsidRPr="004B08FE">
        <w:rPr>
          <w:rFonts w:asciiTheme="minorHAnsi" w:eastAsia="PMingLiU" w:hAnsi="Microsoft JhengHei" w:cstheme="minorHAnsi" w:hint="eastAsia"/>
          <w:color w:val="000000"/>
          <w:sz w:val="21"/>
          <w:szCs w:val="21"/>
          <w:lang w:eastAsia="zh-CN"/>
        </w:rPr>
        <w:t>及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阳明海运</w:t>
      </w:r>
      <w:r w:rsidRPr="004B08FE">
        <w:rPr>
          <w:rFonts w:asciiTheme="minorHAnsi" w:eastAsiaTheme="minorEastAsia" w:hAnsi="Microsoft JhengHei" w:cstheme="minorHAnsi" w:hint="eastAsia"/>
          <w:color w:val="000000"/>
          <w:sz w:val="21"/>
          <w:szCs w:val="21"/>
          <w:lang w:eastAsia="zh-CN"/>
        </w:rPr>
        <w:t>共同经营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。</w:t>
      </w:r>
    </w:p>
    <w:p w:rsidR="00B55198" w:rsidRPr="004B08FE" w:rsidRDefault="00B55198" w:rsidP="00B55198">
      <w:pPr>
        <w:spacing w:line="360" w:lineRule="exact"/>
        <w:contextualSpacing/>
        <w:jc w:val="both"/>
        <w:rPr>
          <w:rFonts w:asciiTheme="minorHAnsi" w:hAnsi="Microsoft JhengHei" w:cstheme="minorHAnsi"/>
          <w:color w:val="000000"/>
          <w:sz w:val="21"/>
          <w:szCs w:val="21"/>
          <w:lang w:eastAsia="zh-CN"/>
        </w:rPr>
      </w:pPr>
      <w:r w:rsidRPr="004B08FE">
        <w:rPr>
          <w:rFonts w:asciiTheme="minorEastAsia" w:eastAsiaTheme="minorEastAsia" w:hAnsiTheme="minorEastAsia" w:cstheme="minorHAnsi" w:hint="eastAsia"/>
          <w:color w:val="000000"/>
          <w:sz w:val="21"/>
          <w:szCs w:val="21"/>
          <w:lang w:eastAsia="zh-CN"/>
        </w:rPr>
        <w:t xml:space="preserve">    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THE</w:t>
      </w:r>
      <w:r w:rsidRPr="004B08FE">
        <w:rPr>
          <w:rFonts w:ascii="宋体" w:eastAsia="宋体" w:hAnsi="宋体" w:cs="宋体" w:hint="eastAsia"/>
          <w:color w:val="000000"/>
          <w:sz w:val="21"/>
          <w:szCs w:val="21"/>
          <w:lang w:eastAsia="zh-CN"/>
        </w:rPr>
        <w:t>联</w:t>
      </w:r>
      <w:r w:rsidRPr="004B08FE">
        <w:rPr>
          <w:rFonts w:ascii="SimSun" w:hAnsi="SimSun" w:cs="Arial"/>
          <w:color w:val="000000"/>
          <w:sz w:val="21"/>
          <w:szCs w:val="21"/>
          <w:lang w:eastAsia="zh-CN"/>
        </w:rPr>
        <w:t>盟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共调配</w:t>
      </w:r>
      <w:r w:rsidRPr="004B08FE">
        <w:rPr>
          <w:rFonts w:asciiTheme="minorHAnsi" w:hAnsiTheme="minorHAnsi" w:cstheme="minorHAnsi"/>
          <w:color w:val="000000"/>
          <w:sz w:val="21"/>
          <w:szCs w:val="21"/>
          <w:lang w:eastAsia="zh-CN"/>
        </w:rPr>
        <w:t>6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艘平均运力为</w:t>
      </w:r>
      <w:r w:rsidRPr="004B08FE">
        <w:rPr>
          <w:rFonts w:asciiTheme="minorHAnsi" w:hAnsiTheme="minorHAnsi" w:cstheme="minorHAnsi"/>
          <w:color w:val="000000"/>
          <w:sz w:val="21"/>
          <w:szCs w:val="21"/>
          <w:lang w:eastAsia="zh-CN"/>
        </w:rPr>
        <w:t>6,000-7,000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标准箱的船舶运营该航线</w:t>
      </w:r>
      <w:r w:rsidRPr="004B08FE">
        <w:rPr>
          <w:rFonts w:asciiTheme="minorEastAsia" w:eastAsiaTheme="minorEastAsia" w:hAnsiTheme="minorEastAsia" w:cstheme="minorHAnsi" w:hint="eastAsia"/>
          <w:color w:val="000000"/>
          <w:sz w:val="21"/>
          <w:szCs w:val="21"/>
          <w:lang w:eastAsia="zh-CN"/>
        </w:rPr>
        <w:t>，</w:t>
      </w:r>
      <w:r w:rsidRPr="004B08FE">
        <w:rPr>
          <w:rFonts w:ascii="PMingLiU" w:hAnsi="PMingLiU" w:cstheme="minorHAnsi" w:hint="eastAsia"/>
          <w:color w:val="000000"/>
          <w:sz w:val="21"/>
          <w:szCs w:val="21"/>
          <w:lang w:eastAsia="zh-CN"/>
        </w:rPr>
        <w:t>为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往来中</w:t>
      </w:r>
      <w:r w:rsidRPr="004B08FE">
        <w:rPr>
          <w:rFonts w:asciiTheme="minorHAnsi" w:hAnsiTheme="minorHAnsi" w:cstheme="minorHAnsi"/>
          <w:color w:val="000000"/>
          <w:sz w:val="21"/>
          <w:szCs w:val="21"/>
          <w:lang w:eastAsia="zh-CN"/>
        </w:rPr>
        <w:t>国华南</w:t>
      </w:r>
      <w:r w:rsidRPr="004B08FE">
        <w:rPr>
          <w:rFonts w:asciiTheme="minorHAnsi" w:hAnsiTheme="minorHAnsi" w:cstheme="minorHAnsi" w:hint="eastAsia"/>
          <w:color w:val="000000"/>
          <w:sz w:val="21"/>
          <w:szCs w:val="21"/>
          <w:lang w:eastAsia="zh-CN"/>
        </w:rPr>
        <w:t>、台湾</w:t>
      </w:r>
      <w:r w:rsidRPr="004B08FE">
        <w:rPr>
          <w:rFonts w:asciiTheme="minorHAnsi" w:hAnsiTheme="minorHAnsi" w:cstheme="minorHAnsi"/>
          <w:color w:val="000000"/>
          <w:sz w:val="21"/>
          <w:szCs w:val="21"/>
          <w:lang w:eastAsia="zh-CN"/>
        </w:rPr>
        <w:t>和美国西海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岸区域各大港口的</w:t>
      </w:r>
      <w:r w:rsidRPr="004B08FE">
        <w:rPr>
          <w:rFonts w:ascii="PMingLiU" w:eastAsiaTheme="minorEastAsia" w:hAnsi="PMingLiU" w:cstheme="minorHAnsi" w:hint="eastAsia"/>
          <w:color w:val="000000"/>
          <w:sz w:val="21"/>
          <w:szCs w:val="21"/>
          <w:lang w:eastAsia="zh-CN"/>
        </w:rPr>
        <w:t>进出口</w:t>
      </w:r>
      <w:r w:rsidRPr="004B08FE">
        <w:rPr>
          <w:rFonts w:ascii="PMingLiU" w:hAnsi="PMingLiU" w:cstheme="minorHAnsi" w:hint="eastAsia"/>
          <w:color w:val="000000"/>
          <w:sz w:val="21"/>
          <w:szCs w:val="21"/>
          <w:lang w:eastAsia="zh-CN"/>
        </w:rPr>
        <w:t>商提供</w:t>
      </w:r>
      <w:r w:rsidRPr="004B08FE">
        <w:rPr>
          <w:rFonts w:ascii="PMingLiU" w:eastAsiaTheme="minorEastAsia" w:hAnsi="PMingLiU" w:cstheme="minorHAnsi" w:hint="eastAsia"/>
          <w:color w:val="000000"/>
          <w:sz w:val="21"/>
          <w:szCs w:val="21"/>
          <w:lang w:eastAsia="zh-CN"/>
        </w:rPr>
        <w:t>方便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快捷</w:t>
      </w:r>
      <w:r w:rsidRPr="004B08FE">
        <w:rPr>
          <w:rFonts w:asciiTheme="minorHAnsi" w:eastAsiaTheme="minorEastAsia" w:hAnsi="Microsoft JhengHei" w:cstheme="minorHAnsi" w:hint="eastAsia"/>
          <w:color w:val="000000"/>
          <w:sz w:val="21"/>
          <w:szCs w:val="21"/>
          <w:lang w:eastAsia="zh-CN"/>
        </w:rPr>
        <w:t>的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航班服务。</w:t>
      </w:r>
    </w:p>
    <w:p w:rsidR="00B55198" w:rsidRPr="004B08FE" w:rsidRDefault="00B55198" w:rsidP="00B55198">
      <w:pPr>
        <w:spacing w:line="360" w:lineRule="exact"/>
        <w:contextualSpacing/>
        <w:jc w:val="both"/>
        <w:rPr>
          <w:rFonts w:asciiTheme="minorHAnsi" w:hAnsiTheme="minorHAnsi" w:cstheme="minorHAnsi"/>
          <w:color w:val="000000"/>
          <w:sz w:val="21"/>
          <w:szCs w:val="21"/>
          <w:lang w:eastAsia="zh-CN"/>
        </w:rPr>
      </w:pPr>
      <w:r w:rsidRPr="004B08FE">
        <w:rPr>
          <w:rFonts w:asciiTheme="minorEastAsia" w:eastAsiaTheme="minorEastAsia" w:hAnsiTheme="minorEastAsia" w:cstheme="minorHAnsi" w:hint="eastAsia"/>
          <w:color w:val="000000"/>
          <w:sz w:val="21"/>
          <w:szCs w:val="21"/>
          <w:lang w:eastAsia="zh-CN"/>
        </w:rPr>
        <w:t xml:space="preserve">    </w:t>
      </w:r>
      <w:r w:rsidRPr="004B08FE">
        <w:rPr>
          <w:rFonts w:asciiTheme="minorHAnsi" w:hAnsiTheme="minorHAnsi" w:cstheme="minorHAnsi"/>
          <w:color w:val="000000"/>
          <w:sz w:val="21"/>
          <w:szCs w:val="21"/>
          <w:lang w:eastAsia="zh-CN"/>
        </w:rPr>
        <w:t>PS4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航线每周五挂靠大铲湾码头，沿途经过：大铲湾</w:t>
      </w:r>
      <w:bookmarkStart w:id="2" w:name="_GoBack"/>
      <w:bookmarkEnd w:id="2"/>
      <w:r w:rsidRPr="004B08FE">
        <w:rPr>
          <w:rFonts w:asciiTheme="minorHAnsi" w:hAnsiTheme="minorHAnsi" w:cstheme="minorHAnsi"/>
          <w:color w:val="000000"/>
          <w:sz w:val="21"/>
          <w:szCs w:val="21"/>
          <w:lang w:eastAsia="zh-CN"/>
        </w:rPr>
        <w:t xml:space="preserve">– 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香港</w:t>
      </w:r>
      <w:r w:rsidRPr="004B08FE">
        <w:rPr>
          <w:rFonts w:asciiTheme="minorHAnsi" w:hAnsiTheme="minorHAnsi" w:cstheme="minorHAnsi"/>
          <w:color w:val="000000"/>
          <w:sz w:val="21"/>
          <w:szCs w:val="21"/>
          <w:lang w:eastAsia="zh-CN"/>
        </w:rPr>
        <w:t xml:space="preserve"> – 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盐田</w:t>
      </w:r>
      <w:r w:rsidRPr="004B08FE">
        <w:rPr>
          <w:rFonts w:asciiTheme="minorHAnsi" w:hAnsiTheme="minorHAnsi" w:cstheme="minorHAnsi"/>
          <w:color w:val="000000"/>
          <w:sz w:val="21"/>
          <w:szCs w:val="21"/>
          <w:lang w:eastAsia="zh-CN"/>
        </w:rPr>
        <w:t xml:space="preserve"> – 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高雄</w:t>
      </w:r>
      <w:r w:rsidRPr="004B08FE">
        <w:rPr>
          <w:rFonts w:asciiTheme="minorHAnsi" w:hAnsiTheme="minorHAnsi" w:cstheme="minorHAnsi"/>
          <w:color w:val="000000"/>
          <w:sz w:val="21"/>
          <w:szCs w:val="21"/>
          <w:lang w:eastAsia="zh-CN"/>
        </w:rPr>
        <w:t xml:space="preserve"> –  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基隆</w:t>
      </w:r>
      <w:r w:rsidRPr="004B08FE">
        <w:rPr>
          <w:rFonts w:asciiTheme="minorHAnsi" w:hAnsiTheme="minorHAnsi" w:cstheme="minorHAnsi"/>
          <w:color w:val="000000"/>
          <w:sz w:val="21"/>
          <w:szCs w:val="21"/>
          <w:lang w:eastAsia="zh-CN"/>
        </w:rPr>
        <w:t xml:space="preserve"> – 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洛杉矶</w:t>
      </w:r>
      <w:r w:rsidRPr="004B08FE">
        <w:rPr>
          <w:rFonts w:asciiTheme="minorHAnsi" w:hAnsiTheme="minorHAnsi" w:cstheme="minorHAnsi"/>
          <w:color w:val="000000"/>
          <w:sz w:val="21"/>
          <w:szCs w:val="21"/>
          <w:lang w:eastAsia="zh-CN"/>
        </w:rPr>
        <w:t xml:space="preserve"> – 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奥克兰</w:t>
      </w:r>
      <w:r w:rsidRPr="004B08FE">
        <w:rPr>
          <w:rFonts w:asciiTheme="minorHAnsi" w:hAnsiTheme="minorHAnsi" w:cstheme="minorHAnsi"/>
          <w:color w:val="000000"/>
          <w:sz w:val="21"/>
          <w:szCs w:val="21"/>
          <w:lang w:eastAsia="zh-CN"/>
        </w:rPr>
        <w:t xml:space="preserve"> – 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基隆</w:t>
      </w:r>
      <w:r w:rsidRPr="004B08FE">
        <w:rPr>
          <w:rFonts w:asciiTheme="minorHAnsi" w:hAnsiTheme="minorHAnsi" w:cstheme="minorHAnsi"/>
          <w:color w:val="000000"/>
          <w:sz w:val="21"/>
          <w:szCs w:val="21"/>
          <w:lang w:eastAsia="zh-CN"/>
        </w:rPr>
        <w:t xml:space="preserve"> – 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高雄</w:t>
      </w:r>
      <w:r w:rsidRPr="004B08FE">
        <w:rPr>
          <w:rFonts w:asciiTheme="minorHAnsi" w:hAnsiTheme="minorHAnsi" w:cstheme="minorHAnsi"/>
          <w:color w:val="000000"/>
          <w:sz w:val="21"/>
          <w:szCs w:val="21"/>
          <w:lang w:eastAsia="zh-CN"/>
        </w:rPr>
        <w:t xml:space="preserve"> – </w:t>
      </w:r>
      <w:r w:rsidRPr="004B08FE">
        <w:rPr>
          <w:rFonts w:asciiTheme="minorHAnsi" w:hAnsi="Microsoft JhengHei" w:cstheme="minorHAnsi"/>
          <w:color w:val="000000"/>
          <w:sz w:val="21"/>
          <w:szCs w:val="21"/>
          <w:lang w:eastAsia="zh-CN"/>
        </w:rPr>
        <w:t>大铲湾。</w:t>
      </w:r>
      <w:r w:rsidRPr="004B08FE">
        <w:rPr>
          <w:rFonts w:asciiTheme="minorEastAsia" w:eastAsiaTheme="minorEastAsia" w:hAnsiTheme="minorEastAsia" w:cstheme="minorHAnsi" w:hint="eastAsia"/>
          <w:color w:val="000000"/>
          <w:sz w:val="21"/>
          <w:szCs w:val="21"/>
          <w:lang w:eastAsia="zh-CN"/>
        </w:rPr>
        <w:t>(吴丹)</w:t>
      </w:r>
    </w:p>
    <w:p w:rsidR="00491FA4" w:rsidRPr="004B08FE" w:rsidRDefault="00915B5E" w:rsidP="00B55198">
      <w:pPr>
        <w:rPr>
          <w:sz w:val="21"/>
          <w:szCs w:val="21"/>
          <w:lang w:eastAsia="zh-CN"/>
        </w:rPr>
      </w:pPr>
      <w:r w:rsidRPr="00915B5E">
        <w:rPr>
          <w:rFonts w:hint="eastAsia"/>
          <w:sz w:val="21"/>
          <w:szCs w:val="21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457200</wp:posOffset>
            </wp:positionV>
            <wp:extent cx="4914900" cy="4543425"/>
            <wp:effectExtent l="19050" t="0" r="0" b="0"/>
            <wp:wrapNone/>
            <wp:docPr id="5" name="图片 1" descr="5V0A9784_副本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V0A9784_副本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1FA4" w:rsidRPr="004B08FE" w:rsidSect="00491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22" w:rsidRDefault="005B6B22" w:rsidP="0037447D">
      <w:r>
        <w:separator/>
      </w:r>
    </w:p>
  </w:endnote>
  <w:endnote w:type="continuationSeparator" w:id="0">
    <w:p w:rsidR="005B6B22" w:rsidRDefault="005B6B22" w:rsidP="0037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JhengHei">
    <w:altName w:val="Arial Unicode MS"/>
    <w:charset w:val="88"/>
    <w:family w:val="swiss"/>
    <w:pitch w:val="variable"/>
    <w:sig w:usb0="00000000" w:usb1="288F4000" w:usb2="00000016" w:usb3="00000000" w:csb0="00100009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22" w:rsidRDefault="005B6B22" w:rsidP="0037447D">
      <w:r>
        <w:separator/>
      </w:r>
    </w:p>
  </w:footnote>
  <w:footnote w:type="continuationSeparator" w:id="0">
    <w:p w:rsidR="005B6B22" w:rsidRDefault="005B6B22" w:rsidP="00374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47D"/>
    <w:rsid w:val="0037447D"/>
    <w:rsid w:val="00491FA4"/>
    <w:rsid w:val="004B08FE"/>
    <w:rsid w:val="005B6B22"/>
    <w:rsid w:val="00915B5E"/>
    <w:rsid w:val="00B55198"/>
    <w:rsid w:val="00C50E11"/>
    <w:rsid w:val="00CF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98"/>
    <w:rPr>
      <w:rFonts w:ascii="Times New Roman" w:eastAsia="SimSun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447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3744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447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37447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7447D"/>
    <w:pPr>
      <w:spacing w:before="100" w:beforeAutospacing="1" w:after="100" w:afterAutospacing="1"/>
    </w:pPr>
    <w:rPr>
      <w:rFonts w:ascii="宋体" w:eastAsia="宋体" w:hAnsi="宋体" w:cs="宋体"/>
      <w:szCs w:val="24"/>
    </w:rPr>
  </w:style>
  <w:style w:type="character" w:styleId="a6">
    <w:name w:val="Strong"/>
    <w:basedOn w:val="a0"/>
    <w:uiPriority w:val="22"/>
    <w:qFormat/>
    <w:rsid w:val="0037447D"/>
    <w:rPr>
      <w:b/>
      <w:bCs/>
    </w:rPr>
  </w:style>
  <w:style w:type="character" w:customStyle="1" w:styleId="apple-converted-space">
    <w:name w:val="apple-converted-space"/>
    <w:basedOn w:val="a0"/>
    <w:rsid w:val="0037447D"/>
  </w:style>
  <w:style w:type="paragraph" w:styleId="a7">
    <w:name w:val="Balloon Text"/>
    <w:basedOn w:val="a"/>
    <w:link w:val="Char1"/>
    <w:uiPriority w:val="99"/>
    <w:semiHidden/>
    <w:unhideWhenUsed/>
    <w:rsid w:val="0037447D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1">
    <w:name w:val="批注框文本 Char"/>
    <w:basedOn w:val="a0"/>
    <w:link w:val="a7"/>
    <w:uiPriority w:val="99"/>
    <w:semiHidden/>
    <w:rsid w:val="003744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2017-05-21T06:51:00Z</dcterms:created>
  <dcterms:modified xsi:type="dcterms:W3CDTF">2017-05-21T09:49:00Z</dcterms:modified>
</cp:coreProperties>
</file>