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4A699B" w:rsidRPr="004A699B" w:rsidTr="004A699B">
        <w:trPr>
          <w:trHeight w:val="346"/>
          <w:tblCellSpacing w:w="0" w:type="dxa"/>
        </w:trPr>
        <w:tc>
          <w:tcPr>
            <w:tcW w:w="0" w:type="auto"/>
            <w:shd w:val="clear" w:color="auto" w:fill="FFFFFF"/>
            <w:hideMark/>
          </w:tcPr>
          <w:p w:rsidR="004A699B" w:rsidRPr="00120769" w:rsidRDefault="004A699B" w:rsidP="004A699B">
            <w:pPr>
              <w:widowControl/>
              <w:spacing w:line="346" w:lineRule="atLeast"/>
              <w:jc w:val="center"/>
              <w:rPr>
                <w:rFonts w:ascii="黑体" w:eastAsia="黑体" w:hAnsi="黑体" w:cs="Arial"/>
                <w:b/>
                <w:color w:val="FF0000"/>
                <w:kern w:val="0"/>
                <w:sz w:val="36"/>
                <w:szCs w:val="36"/>
              </w:rPr>
            </w:pPr>
            <w:r w:rsidRPr="00120769">
              <w:rPr>
                <w:rFonts w:ascii="黑体" w:eastAsia="黑体" w:hAnsi="黑体" w:cs="Arial" w:hint="eastAsia"/>
                <w:b/>
                <w:color w:val="FF0000"/>
                <w:kern w:val="0"/>
                <w:sz w:val="36"/>
                <w:szCs w:val="36"/>
              </w:rPr>
              <w:t>2017集装箱码头自动化推进会隆重举行</w:t>
            </w:r>
          </w:p>
        </w:tc>
      </w:tr>
      <w:tr w:rsidR="004A699B" w:rsidRPr="004A699B" w:rsidTr="004A699B">
        <w:trPr>
          <w:trHeight w:val="346"/>
          <w:tblCellSpacing w:w="0" w:type="dxa"/>
        </w:trPr>
        <w:tc>
          <w:tcPr>
            <w:tcW w:w="0" w:type="auto"/>
            <w:shd w:val="clear" w:color="auto" w:fill="FFFFFF"/>
            <w:vAlign w:val="center"/>
            <w:hideMark/>
          </w:tcPr>
          <w:p w:rsidR="004A699B" w:rsidRPr="004A699B" w:rsidRDefault="004A699B" w:rsidP="004A699B">
            <w:pPr>
              <w:widowControl/>
              <w:spacing w:line="346" w:lineRule="atLeast"/>
              <w:jc w:val="center"/>
              <w:rPr>
                <w:rFonts w:ascii="Arial" w:eastAsia="宋体" w:hAnsi="Arial" w:cs="Arial"/>
                <w:color w:val="444444"/>
                <w:kern w:val="0"/>
                <w:sz w:val="14"/>
                <w:szCs w:val="14"/>
              </w:rPr>
            </w:pPr>
            <w:r w:rsidRPr="004A699B">
              <w:rPr>
                <w:rFonts w:ascii="Arial" w:eastAsia="宋体" w:hAnsi="Arial" w:cs="Arial"/>
                <w:color w:val="444444"/>
                <w:kern w:val="0"/>
                <w:sz w:val="14"/>
                <w:szCs w:val="14"/>
              </w:rPr>
              <w:t>发布时间：</w:t>
            </w:r>
            <w:r w:rsidRPr="004A699B">
              <w:rPr>
                <w:rFonts w:ascii="Arial" w:eastAsia="宋体" w:hAnsi="Arial" w:cs="Arial"/>
                <w:color w:val="444444"/>
                <w:kern w:val="0"/>
                <w:sz w:val="14"/>
                <w:szCs w:val="14"/>
              </w:rPr>
              <w:t>2017-08-07 09:40</w:t>
            </w:r>
          </w:p>
        </w:tc>
      </w:tr>
      <w:tr w:rsidR="004A699B" w:rsidRPr="004A699B" w:rsidTr="004A699B">
        <w:trPr>
          <w:trHeight w:val="346"/>
          <w:tblCellSpacing w:w="0" w:type="dxa"/>
        </w:trPr>
        <w:tc>
          <w:tcPr>
            <w:tcW w:w="0" w:type="auto"/>
            <w:shd w:val="clear" w:color="auto" w:fill="FFFFFF"/>
            <w:vAlign w:val="center"/>
            <w:hideMark/>
          </w:tcPr>
          <w:p w:rsidR="004A699B" w:rsidRPr="004A699B" w:rsidRDefault="004A699B" w:rsidP="004A699B">
            <w:pPr>
              <w:widowControl/>
              <w:spacing w:line="230" w:lineRule="atLeast"/>
              <w:jc w:val="left"/>
              <w:rPr>
                <w:rFonts w:ascii="Arial" w:eastAsia="宋体" w:hAnsi="Arial" w:cs="Arial"/>
                <w:color w:val="444444"/>
                <w:kern w:val="0"/>
                <w:sz w:val="15"/>
                <w:szCs w:val="15"/>
              </w:rPr>
            </w:pPr>
          </w:p>
          <w:p w:rsidR="004A699B" w:rsidRPr="007D56FC" w:rsidRDefault="004A699B" w:rsidP="004A699B">
            <w:pPr>
              <w:widowControl/>
              <w:spacing w:line="265" w:lineRule="atLeast"/>
              <w:jc w:val="center"/>
              <w:rPr>
                <w:rFonts w:ascii="黑体" w:eastAsia="黑体" w:hAnsi="黑体" w:cs="Arial"/>
                <w:b/>
                <w:color w:val="444444"/>
                <w:kern w:val="0"/>
                <w:sz w:val="28"/>
                <w:szCs w:val="28"/>
              </w:rPr>
            </w:pPr>
            <w:r w:rsidRPr="007D56FC">
              <w:rPr>
                <w:rFonts w:ascii="黑体" w:eastAsia="黑体" w:hAnsi="黑体" w:cs="Arial"/>
                <w:b/>
                <w:bCs/>
                <w:color w:val="0000FF"/>
                <w:kern w:val="0"/>
                <w:sz w:val="28"/>
                <w:szCs w:val="28"/>
              </w:rPr>
              <w:t>以“引领 挑战 创新”为主题</w:t>
            </w:r>
          </w:p>
          <w:p w:rsidR="004A699B" w:rsidRPr="007D56FC" w:rsidRDefault="004A699B" w:rsidP="004A699B">
            <w:pPr>
              <w:widowControl/>
              <w:spacing w:line="265" w:lineRule="atLeast"/>
              <w:jc w:val="center"/>
              <w:rPr>
                <w:rFonts w:ascii="黑体" w:eastAsia="黑体" w:hAnsi="黑体" w:cs="Arial"/>
                <w:b/>
                <w:color w:val="444444"/>
                <w:kern w:val="0"/>
                <w:sz w:val="28"/>
                <w:szCs w:val="28"/>
              </w:rPr>
            </w:pPr>
            <w:r w:rsidRPr="007D56FC">
              <w:rPr>
                <w:rFonts w:ascii="黑体" w:eastAsia="黑体" w:hAnsi="黑体" w:cs="Arial"/>
                <w:b/>
                <w:bCs/>
                <w:color w:val="0000FF"/>
                <w:kern w:val="0"/>
                <w:sz w:val="28"/>
                <w:szCs w:val="28"/>
              </w:rPr>
              <w:t>“2017集装箱码头自动化推进与技术交流会”在宁波隆重举行</w:t>
            </w:r>
          </w:p>
          <w:p w:rsidR="004A699B" w:rsidRPr="004A699B" w:rsidRDefault="004A699B" w:rsidP="004A699B">
            <w:pPr>
              <w:widowControl/>
              <w:spacing w:line="265" w:lineRule="atLeast"/>
              <w:jc w:val="center"/>
              <w:rPr>
                <w:rFonts w:ascii="Arial" w:eastAsia="宋体" w:hAnsi="Arial" w:cs="Arial"/>
                <w:color w:val="444444"/>
                <w:kern w:val="0"/>
                <w:sz w:val="14"/>
                <w:szCs w:val="14"/>
              </w:rPr>
            </w:pPr>
            <w:r w:rsidRPr="004A699B">
              <w:rPr>
                <w:rFonts w:ascii="Arial" w:eastAsia="宋体" w:hAnsi="Arial" w:cs="Arial"/>
                <w:color w:val="444444"/>
                <w:kern w:val="0"/>
                <w:sz w:val="14"/>
                <w:szCs w:val="14"/>
              </w:rPr>
              <w:t> </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4A699B">
              <w:rPr>
                <w:rFonts w:ascii="Arial" w:eastAsia="宋体" w:hAnsi="Arial" w:cs="Arial"/>
                <w:color w:val="444444"/>
                <w:kern w:val="0"/>
                <w:sz w:val="14"/>
                <w:szCs w:val="14"/>
              </w:rPr>
              <w:t xml:space="preserve">         </w:t>
            </w:r>
            <w:r w:rsidR="00120769">
              <w:rPr>
                <w:rFonts w:ascii="Arial" w:eastAsia="宋体" w:hAnsi="Arial" w:cs="Arial" w:hint="eastAsia"/>
                <w:color w:val="444444"/>
                <w:kern w:val="0"/>
                <w:sz w:val="14"/>
                <w:szCs w:val="14"/>
              </w:rPr>
              <w:t xml:space="preserve">    </w:t>
            </w:r>
            <w:r w:rsidRPr="00120769">
              <w:rPr>
                <w:rFonts w:ascii="Arial" w:eastAsia="宋体" w:hAnsi="Arial" w:cs="Arial"/>
                <w:color w:val="444444"/>
                <w:kern w:val="0"/>
                <w:sz w:val="28"/>
                <w:szCs w:val="28"/>
              </w:rPr>
              <w:t>2017</w:t>
            </w:r>
            <w:r w:rsidRPr="00120769">
              <w:rPr>
                <w:rFonts w:ascii="Arial" w:eastAsia="宋体" w:hAnsi="Arial" w:cs="Arial"/>
                <w:color w:val="444444"/>
                <w:kern w:val="0"/>
                <w:sz w:val="28"/>
                <w:szCs w:val="28"/>
              </w:rPr>
              <w:t>年</w:t>
            </w:r>
            <w:r w:rsidRPr="00120769">
              <w:rPr>
                <w:rFonts w:ascii="Arial" w:eastAsia="宋体" w:hAnsi="Arial" w:cs="Arial"/>
                <w:color w:val="444444"/>
                <w:kern w:val="0"/>
                <w:sz w:val="28"/>
                <w:szCs w:val="28"/>
              </w:rPr>
              <w:t>8</w:t>
            </w:r>
            <w:r w:rsidRPr="00120769">
              <w:rPr>
                <w:rFonts w:ascii="Arial" w:eastAsia="宋体" w:hAnsi="Arial" w:cs="Arial"/>
                <w:color w:val="444444"/>
                <w:kern w:val="0"/>
                <w:sz w:val="28"/>
                <w:szCs w:val="28"/>
              </w:rPr>
              <w:t>月</w:t>
            </w:r>
            <w:r w:rsidRPr="00120769">
              <w:rPr>
                <w:rFonts w:ascii="Arial" w:eastAsia="宋体" w:hAnsi="Arial" w:cs="Arial"/>
                <w:color w:val="444444"/>
                <w:kern w:val="0"/>
                <w:sz w:val="28"/>
                <w:szCs w:val="28"/>
              </w:rPr>
              <w:t>3-4</w:t>
            </w:r>
            <w:r w:rsidRPr="00120769">
              <w:rPr>
                <w:rFonts w:ascii="Arial" w:eastAsia="宋体" w:hAnsi="Arial" w:cs="Arial"/>
                <w:color w:val="444444"/>
                <w:kern w:val="0"/>
                <w:sz w:val="28"/>
                <w:szCs w:val="28"/>
              </w:rPr>
              <w:t>日，</w:t>
            </w:r>
            <w:r w:rsidRPr="00120769">
              <w:rPr>
                <w:rFonts w:ascii="Arial" w:eastAsia="宋体" w:hAnsi="Arial" w:cs="Arial"/>
                <w:color w:val="444444"/>
                <w:kern w:val="0"/>
                <w:sz w:val="28"/>
                <w:szCs w:val="28"/>
              </w:rPr>
              <w:t>“2017</w:t>
            </w:r>
            <w:r w:rsidRPr="00120769">
              <w:rPr>
                <w:rFonts w:ascii="Arial" w:eastAsia="宋体" w:hAnsi="Arial" w:cs="Arial"/>
                <w:color w:val="444444"/>
                <w:kern w:val="0"/>
                <w:sz w:val="28"/>
                <w:szCs w:val="28"/>
              </w:rPr>
              <w:t>集装箱码头自动化推进与技术交流会</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隆重举行，会议主题聚焦</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引领</w:t>
            </w:r>
            <w:r w:rsidRPr="00120769">
              <w:rPr>
                <w:rFonts w:ascii="Arial" w:eastAsia="宋体" w:hAnsi="Arial" w:cs="Arial"/>
                <w:color w:val="444444"/>
                <w:kern w:val="0"/>
                <w:sz w:val="28"/>
                <w:szCs w:val="28"/>
              </w:rPr>
              <w:t xml:space="preserve">  </w:t>
            </w:r>
            <w:r w:rsidRPr="00120769">
              <w:rPr>
                <w:rFonts w:ascii="Arial" w:eastAsia="宋体" w:hAnsi="Arial" w:cs="Arial"/>
                <w:color w:val="444444"/>
                <w:kern w:val="0"/>
                <w:sz w:val="28"/>
                <w:szCs w:val="28"/>
              </w:rPr>
              <w:t>挑战</w:t>
            </w:r>
            <w:r w:rsidRPr="00120769">
              <w:rPr>
                <w:rFonts w:ascii="Arial" w:eastAsia="宋体" w:hAnsi="Arial" w:cs="Arial"/>
                <w:color w:val="444444"/>
                <w:kern w:val="0"/>
                <w:sz w:val="28"/>
                <w:szCs w:val="28"/>
              </w:rPr>
              <w:t xml:space="preserve">  </w:t>
            </w:r>
            <w:r w:rsidRPr="00120769">
              <w:rPr>
                <w:rFonts w:ascii="Arial" w:eastAsia="宋体" w:hAnsi="Arial" w:cs="Arial"/>
                <w:color w:val="444444"/>
                <w:kern w:val="0"/>
                <w:sz w:val="28"/>
                <w:szCs w:val="28"/>
              </w:rPr>
              <w:t>创新</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邀请了来自集装箱码头产业链各个领域的领导、专家齐聚宁波，通过专题演讲，主题对话，现场参观、交流等形式，共商集装箱码头自动化发展大计。此次会议由中国港口协会集装箱分会和中国港口杂志社主办，宁波中国港口博物馆协办。中国港口协会常务副会长陈英明、浙江省海港投资运营集团有限公司、宁波舟山港集团有限公司副总经理向坚刚、中国港口博物馆馆长冯毅出席会议并致辞。会议有</w:t>
            </w:r>
            <w:r w:rsidRPr="00120769">
              <w:rPr>
                <w:rFonts w:ascii="Arial" w:eastAsia="宋体" w:hAnsi="Arial" w:cs="Arial"/>
                <w:color w:val="444444"/>
                <w:kern w:val="0"/>
                <w:sz w:val="28"/>
                <w:szCs w:val="28"/>
              </w:rPr>
              <w:t>400</w:t>
            </w:r>
            <w:r w:rsidRPr="00120769">
              <w:rPr>
                <w:rFonts w:ascii="Arial" w:eastAsia="宋体" w:hAnsi="Arial" w:cs="Arial"/>
                <w:color w:val="444444"/>
                <w:kern w:val="0"/>
                <w:sz w:val="28"/>
                <w:szCs w:val="28"/>
              </w:rPr>
              <w:t>名代表参会。</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5115066" cy="2830983"/>
                  <wp:effectExtent l="19050" t="0" r="9384" b="0"/>
                  <wp:docPr id="1" name="图片 1" descr="http://www.portcontainer.com/null2017080709092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container.com/null20170807090923713.jpg"/>
                          <pic:cNvPicPr>
                            <a:picLocks noChangeAspect="1" noChangeArrowheads="1"/>
                          </pic:cNvPicPr>
                        </pic:nvPicPr>
                        <pic:blipFill>
                          <a:blip r:embed="rId6"/>
                          <a:srcRect/>
                          <a:stretch>
                            <a:fillRect/>
                          </a:stretch>
                        </pic:blipFill>
                        <pic:spPr bwMode="auto">
                          <a:xfrm>
                            <a:off x="0" y="0"/>
                            <a:ext cx="5121782" cy="2834700"/>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lastRenderedPageBreak/>
              <w:t>      </w:t>
            </w:r>
            <w:r w:rsidRPr="00120769">
              <w:rPr>
                <w:rFonts w:ascii="Arial" w:eastAsia="宋体" w:hAnsi="Arial" w:cs="Arial"/>
                <w:color w:val="444444"/>
                <w:kern w:val="0"/>
                <w:sz w:val="28"/>
                <w:szCs w:val="28"/>
              </w:rPr>
              <w:t>伴随着全球经济一体化与信息技术的发展，现代物流发展呈现新的时代特征：港口竞争多元化、港口经营国际化、港口腹地贸易化和港口信息化。当今，中国港口正抓住新一轮科技和产业的变革机遇，始终坚持自主创新，在自动化、智能化方面引领第五代乃至第六代港口的方向发展。在交通运输部出台的《交通运输信息化</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十三五</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发展规划》中，提出开展智慧交通示范工程，推进智慧港口示范应用，实现港口服务全流程自动化、智能化，提高港口物流效率和智能化水平。</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xml:space="preserve">      </w:t>
            </w:r>
            <w:r w:rsidRPr="00120769">
              <w:rPr>
                <w:rFonts w:ascii="Arial" w:eastAsia="宋体" w:hAnsi="Arial" w:cs="Arial"/>
                <w:color w:val="444444"/>
                <w:kern w:val="0"/>
                <w:sz w:val="28"/>
                <w:szCs w:val="28"/>
              </w:rPr>
              <w:t>今年</w:t>
            </w:r>
            <w:r w:rsidRPr="00120769">
              <w:rPr>
                <w:rFonts w:ascii="Arial" w:eastAsia="宋体" w:hAnsi="Arial" w:cs="Arial"/>
                <w:color w:val="444444"/>
                <w:kern w:val="0"/>
                <w:sz w:val="28"/>
                <w:szCs w:val="28"/>
              </w:rPr>
              <w:t>2</w:t>
            </w:r>
            <w:r w:rsidRPr="00120769">
              <w:rPr>
                <w:rFonts w:ascii="Arial" w:eastAsia="宋体" w:hAnsi="Arial" w:cs="Arial"/>
                <w:color w:val="444444"/>
                <w:kern w:val="0"/>
                <w:sz w:val="28"/>
                <w:szCs w:val="28"/>
              </w:rPr>
              <w:t>月，交通运输部印发《推进智慧交通发展行动计划</w:t>
            </w:r>
            <w:r w:rsidRPr="00120769">
              <w:rPr>
                <w:rFonts w:ascii="Arial" w:eastAsia="宋体" w:hAnsi="Arial" w:cs="Arial"/>
                <w:color w:val="444444"/>
                <w:kern w:val="0"/>
                <w:sz w:val="28"/>
                <w:szCs w:val="28"/>
              </w:rPr>
              <w:t>(2017—2020</w:t>
            </w:r>
            <w:r w:rsidRPr="00120769">
              <w:rPr>
                <w:rFonts w:ascii="Arial" w:eastAsia="宋体" w:hAnsi="Arial" w:cs="Arial"/>
                <w:color w:val="444444"/>
                <w:kern w:val="0"/>
                <w:sz w:val="28"/>
                <w:szCs w:val="28"/>
              </w:rPr>
              <w:t>年</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根据《行动计划》，智慧港口建设成为水运智能化发展的重点。之前，为加快智慧港口建设，交通运输部已印发《关于开展智慧港口示范工程的通知》，提出选取一批港口开展智慧港口示范工程建设，全面带动我国港口信息化、智能化水平的提升。国家针对智慧港口建设的制度和支持力度，表明了国家发展智能化港口的决心。发展智慧港口以及自动化码头已经是不得不做的一项工作。</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xml:space="preserve">      </w:t>
            </w:r>
            <w:r w:rsidRPr="00120769">
              <w:rPr>
                <w:rFonts w:ascii="Arial" w:eastAsia="宋体" w:hAnsi="Arial" w:cs="Arial"/>
                <w:color w:val="444444"/>
                <w:kern w:val="0"/>
                <w:sz w:val="28"/>
                <w:szCs w:val="28"/>
              </w:rPr>
              <w:t>目前，全球有</w:t>
            </w:r>
            <w:r w:rsidRPr="00120769">
              <w:rPr>
                <w:rFonts w:ascii="Arial" w:eastAsia="宋体" w:hAnsi="Arial" w:cs="Arial"/>
                <w:color w:val="444444"/>
                <w:kern w:val="0"/>
                <w:sz w:val="28"/>
                <w:szCs w:val="28"/>
              </w:rPr>
              <w:t>32</w:t>
            </w:r>
            <w:r w:rsidRPr="00120769">
              <w:rPr>
                <w:rFonts w:ascii="Arial" w:eastAsia="宋体" w:hAnsi="Arial" w:cs="Arial"/>
                <w:color w:val="444444"/>
                <w:kern w:val="0"/>
                <w:sz w:val="28"/>
                <w:szCs w:val="28"/>
              </w:rPr>
              <w:t>个自动化集装箱码头建成，由于其在节省码头人力成本，提高港口通过能力，降低设备能源消耗，提升港口形象等方面具有显著的优势，自动化集装箱码头已成为未来集装箱码头发展的必然趋势。而在中国，自动化集装箱码头的建设也愈演愈烈：</w:t>
            </w:r>
            <w:r w:rsidRPr="00120769">
              <w:rPr>
                <w:rFonts w:ascii="Arial" w:eastAsia="宋体" w:hAnsi="Arial" w:cs="Arial"/>
                <w:color w:val="444444"/>
                <w:kern w:val="0"/>
                <w:sz w:val="28"/>
                <w:szCs w:val="28"/>
              </w:rPr>
              <w:t>2016</w:t>
            </w:r>
            <w:r w:rsidRPr="00120769">
              <w:rPr>
                <w:rFonts w:ascii="Arial" w:eastAsia="宋体" w:hAnsi="Arial" w:cs="Arial"/>
                <w:color w:val="444444"/>
                <w:kern w:val="0"/>
                <w:sz w:val="28"/>
                <w:szCs w:val="28"/>
              </w:rPr>
              <w:t>年</w:t>
            </w:r>
            <w:r w:rsidRPr="00120769">
              <w:rPr>
                <w:rFonts w:ascii="Arial" w:eastAsia="宋体" w:hAnsi="Arial" w:cs="Arial"/>
                <w:color w:val="444444"/>
                <w:kern w:val="0"/>
                <w:sz w:val="28"/>
                <w:szCs w:val="28"/>
              </w:rPr>
              <w:t>3</w:t>
            </w:r>
            <w:r w:rsidRPr="00120769">
              <w:rPr>
                <w:rFonts w:ascii="Arial" w:eastAsia="宋体" w:hAnsi="Arial" w:cs="Arial"/>
                <w:color w:val="444444"/>
                <w:kern w:val="0"/>
                <w:sz w:val="28"/>
                <w:szCs w:val="28"/>
              </w:rPr>
              <w:t>月，厦门远海全自动化码头正式投入商业运营；</w:t>
            </w:r>
            <w:r w:rsidRPr="00120769">
              <w:rPr>
                <w:rFonts w:ascii="Arial" w:eastAsia="宋体" w:hAnsi="Arial" w:cs="Arial"/>
                <w:color w:val="444444"/>
                <w:kern w:val="0"/>
                <w:sz w:val="28"/>
                <w:szCs w:val="28"/>
              </w:rPr>
              <w:t>2017</w:t>
            </w:r>
            <w:r w:rsidRPr="00120769">
              <w:rPr>
                <w:rFonts w:ascii="Arial" w:eastAsia="宋体" w:hAnsi="Arial" w:cs="Arial"/>
                <w:color w:val="444444"/>
                <w:kern w:val="0"/>
                <w:sz w:val="28"/>
                <w:szCs w:val="28"/>
              </w:rPr>
              <w:t>年</w:t>
            </w:r>
            <w:r w:rsidRPr="00120769">
              <w:rPr>
                <w:rFonts w:ascii="Arial" w:eastAsia="宋体" w:hAnsi="Arial" w:cs="Arial"/>
                <w:color w:val="444444"/>
                <w:kern w:val="0"/>
                <w:sz w:val="28"/>
                <w:szCs w:val="28"/>
              </w:rPr>
              <w:t>5</w:t>
            </w:r>
            <w:r w:rsidRPr="00120769">
              <w:rPr>
                <w:rFonts w:ascii="Arial" w:eastAsia="宋体" w:hAnsi="Arial" w:cs="Arial"/>
                <w:color w:val="444444"/>
                <w:kern w:val="0"/>
                <w:sz w:val="28"/>
                <w:szCs w:val="28"/>
              </w:rPr>
              <w:t>月，规划</w:t>
            </w:r>
            <w:r w:rsidRPr="00120769">
              <w:rPr>
                <w:rFonts w:ascii="Arial" w:eastAsia="宋体" w:hAnsi="Arial" w:cs="Arial"/>
                <w:color w:val="444444"/>
                <w:kern w:val="0"/>
                <w:sz w:val="28"/>
                <w:szCs w:val="28"/>
              </w:rPr>
              <w:t>4</w:t>
            </w:r>
            <w:r w:rsidRPr="00120769">
              <w:rPr>
                <w:rFonts w:ascii="Arial" w:eastAsia="宋体" w:hAnsi="Arial" w:cs="Arial"/>
                <w:color w:val="444444"/>
                <w:kern w:val="0"/>
                <w:sz w:val="28"/>
                <w:szCs w:val="28"/>
              </w:rPr>
              <w:t>个泊位、已经投产</w:t>
            </w:r>
            <w:r w:rsidRPr="00120769">
              <w:rPr>
                <w:rFonts w:ascii="Arial" w:eastAsia="宋体" w:hAnsi="Arial" w:cs="Arial"/>
                <w:color w:val="444444"/>
                <w:kern w:val="0"/>
                <w:sz w:val="28"/>
                <w:szCs w:val="28"/>
              </w:rPr>
              <w:t>2</w:t>
            </w:r>
            <w:r w:rsidRPr="00120769">
              <w:rPr>
                <w:rFonts w:ascii="Arial" w:eastAsia="宋体" w:hAnsi="Arial" w:cs="Arial"/>
                <w:color w:val="444444"/>
                <w:kern w:val="0"/>
                <w:sz w:val="28"/>
                <w:szCs w:val="28"/>
              </w:rPr>
              <w:t>个泊位的青岛港全自动化码头正式投运商业运营；未来上海洋山四期全自动化码头也将将投入运营，将真正实现码头装卸、水平运输、堆场装卸环节的全过程智能化、无人化操</w:t>
            </w:r>
            <w:r w:rsidRPr="00120769">
              <w:rPr>
                <w:rFonts w:ascii="Arial" w:eastAsia="宋体" w:hAnsi="Arial" w:cs="Arial"/>
                <w:color w:val="444444"/>
                <w:kern w:val="0"/>
                <w:sz w:val="28"/>
                <w:szCs w:val="28"/>
              </w:rPr>
              <w:lastRenderedPageBreak/>
              <w:t>作</w:t>
            </w:r>
            <w:r w:rsidRPr="00120769">
              <w:rPr>
                <w:rFonts w:ascii="Arial" w:eastAsia="宋体" w:hAnsi="Arial" w:cs="Arial"/>
                <w:color w:val="444444"/>
                <w:kern w:val="0"/>
                <w:sz w:val="28"/>
                <w:szCs w:val="28"/>
              </w:rPr>
              <w:t>……</w:t>
            </w:r>
            <w:r w:rsidRPr="00120769">
              <w:rPr>
                <w:rFonts w:ascii="Arial" w:eastAsia="宋体" w:hAnsi="Arial" w:cs="Arial"/>
                <w:color w:val="444444"/>
                <w:kern w:val="0"/>
                <w:sz w:val="28"/>
                <w:szCs w:val="28"/>
              </w:rPr>
              <w:t>中国集装箱自动化码头的建设正向着智能化的道路上越走越远，业界对自动化码头的关注也推向高潮。</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5088439" cy="2831688"/>
                  <wp:effectExtent l="19050" t="0" r="0" b="0"/>
                  <wp:docPr id="2" name="图片 2" descr="http://www.portcontainer.com/null2017080709105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container.com/null20170807091053751.jpg"/>
                          <pic:cNvPicPr>
                            <a:picLocks noChangeAspect="1" noChangeArrowheads="1"/>
                          </pic:cNvPicPr>
                        </pic:nvPicPr>
                        <pic:blipFill>
                          <a:blip r:embed="rId7"/>
                          <a:srcRect/>
                          <a:stretch>
                            <a:fillRect/>
                          </a:stretch>
                        </pic:blipFill>
                        <pic:spPr bwMode="auto">
                          <a:xfrm>
                            <a:off x="0" y="0"/>
                            <a:ext cx="5088667" cy="2831815"/>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941186" cy="3280565"/>
                  <wp:effectExtent l="19050" t="0" r="0" b="0"/>
                  <wp:docPr id="3" name="图片 3" descr="http://www.portcontainer.com/null20170807091145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container.com/null20170807091145518.jpg"/>
                          <pic:cNvPicPr>
                            <a:picLocks noChangeAspect="1" noChangeArrowheads="1"/>
                          </pic:cNvPicPr>
                        </pic:nvPicPr>
                        <pic:blipFill>
                          <a:blip r:embed="rId8"/>
                          <a:srcRect/>
                          <a:stretch>
                            <a:fillRect/>
                          </a:stretch>
                        </pic:blipFill>
                        <pic:spPr bwMode="auto">
                          <a:xfrm>
                            <a:off x="0" y="0"/>
                            <a:ext cx="4946274" cy="3283943"/>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r w:rsidRPr="00120769">
              <w:rPr>
                <w:rFonts w:ascii="Arial" w:eastAsia="宋体" w:hAnsi="Arial" w:cs="Arial"/>
                <w:b/>
                <w:bCs/>
                <w:color w:val="444444"/>
                <w:kern w:val="0"/>
                <w:sz w:val="28"/>
                <w:szCs w:val="28"/>
              </w:rPr>
              <w:t>开幕式致辞嘉宾｜陈英明</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中国港口协会常务副会长</w:t>
            </w:r>
          </w:p>
          <w:p w:rsidR="004A699B" w:rsidRPr="00120769" w:rsidRDefault="004A699B" w:rsidP="00632568">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w:t>
            </w:r>
            <w:r w:rsidRPr="00120769">
              <w:rPr>
                <w:rFonts w:ascii="Arial" w:eastAsia="宋体" w:hAnsi="Arial" w:cs="Arial"/>
                <w:color w:val="444444"/>
                <w:kern w:val="0"/>
                <w:sz w:val="28"/>
                <w:szCs w:val="28"/>
              </w:rPr>
              <w:t>在对集装箱自动化码头热情高涨的同时，也要注意到，自动化码</w:t>
            </w:r>
            <w:r w:rsidRPr="00120769">
              <w:rPr>
                <w:rFonts w:ascii="Arial" w:eastAsia="宋体" w:hAnsi="Arial" w:cs="Arial"/>
                <w:color w:val="444444"/>
                <w:kern w:val="0"/>
                <w:sz w:val="28"/>
                <w:szCs w:val="28"/>
              </w:rPr>
              <w:lastRenderedPageBreak/>
              <w:t>头的建设还面临诸如资金、技术、管理等各方面的挑战。中国港口协会常务副会长陈英明在致辞中指出，未来，中国集装箱自动化码头建设需关注以下几个方面：</w:t>
            </w:r>
            <w:r w:rsidRPr="00120769">
              <w:rPr>
                <w:rFonts w:ascii="Arial" w:eastAsia="宋体" w:hAnsi="Arial" w:cs="Arial"/>
                <w:color w:val="444444"/>
                <w:kern w:val="0"/>
                <w:sz w:val="28"/>
                <w:szCs w:val="28"/>
              </w:rPr>
              <w:br/>
            </w:r>
            <w:r w:rsidRPr="00120769">
              <w:rPr>
                <w:rFonts w:ascii="Arial" w:eastAsia="宋体" w:hAnsi="Arial" w:cs="Arial"/>
                <w:color w:val="444444"/>
                <w:kern w:val="0"/>
                <w:sz w:val="28"/>
                <w:szCs w:val="28"/>
              </w:rPr>
              <w:t>一是，自动化集装箱码头建设要有长远规划。首先要考虑成本因素，其次，要根据自身情况，对码头有确定的模式选择。自动化码头建设决不能盲目冒进，建设要有前期规划和长远规划，要量体裁衣。二是，自动化集装箱码头建设要有规范和标准。我国自动化集装箱码头建设起步较晚，缺乏有关技术规范和标准系统指导，建议可以在充分借鉴国外自动化码头应用的基础上，总结经验，在集装箱码头总体布置模式、装备、工艺、环保等方面形成行业技术标准，指导我国自动化集装箱码头的建设。三是，必须考虑自动化集装箱码头的持续发展，这同时也是一个创新驱动的问题，包括未来发展的转型升级、技术改进，要考虑可持续性、可拓展性等。</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534128" cy="3021177"/>
                  <wp:effectExtent l="19050" t="0" r="0" b="0"/>
                  <wp:docPr id="4" name="图片 4" descr="http://www.portcontainer.com/null2017080709131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container.com/null20170807091318101.jpg"/>
                          <pic:cNvPicPr>
                            <a:picLocks noChangeAspect="1" noChangeArrowheads="1"/>
                          </pic:cNvPicPr>
                        </pic:nvPicPr>
                        <pic:blipFill>
                          <a:blip r:embed="rId9"/>
                          <a:srcRect/>
                          <a:stretch>
                            <a:fillRect/>
                          </a:stretch>
                        </pic:blipFill>
                        <pic:spPr bwMode="auto">
                          <a:xfrm>
                            <a:off x="0" y="0"/>
                            <a:ext cx="4541100" cy="3025822"/>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lastRenderedPageBreak/>
              <w:t xml:space="preserve">          </w:t>
            </w:r>
            <w:r w:rsidRPr="00120769">
              <w:rPr>
                <w:rFonts w:ascii="Arial" w:eastAsia="宋体" w:hAnsi="Arial" w:cs="Arial"/>
                <w:b/>
                <w:bCs/>
                <w:color w:val="444444"/>
                <w:kern w:val="0"/>
                <w:sz w:val="28"/>
                <w:szCs w:val="28"/>
              </w:rPr>
              <w:t>开幕式致辞嘉宾｜向坚刚</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浙江省海港投资运营集团有限公司、宁波舟山港集团有限公司副总经理</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032275" cy="2672075"/>
                  <wp:effectExtent l="19050" t="0" r="6325" b="0"/>
                  <wp:docPr id="5" name="图片 5" descr="http://www.portcontainer.com/null20170807091536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rtcontainer.com/null20170807091536663.jpg"/>
                          <pic:cNvPicPr>
                            <a:picLocks noChangeAspect="1" noChangeArrowheads="1"/>
                          </pic:cNvPicPr>
                        </pic:nvPicPr>
                        <pic:blipFill>
                          <a:blip r:embed="rId10"/>
                          <a:srcRect/>
                          <a:stretch>
                            <a:fillRect/>
                          </a:stretch>
                        </pic:blipFill>
                        <pic:spPr bwMode="auto">
                          <a:xfrm>
                            <a:off x="0" y="0"/>
                            <a:ext cx="4032129" cy="2671978"/>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w:t>
            </w:r>
            <w:r w:rsidRPr="00120769">
              <w:rPr>
                <w:rFonts w:ascii="Arial" w:eastAsia="宋体" w:hAnsi="Arial" w:cs="Arial"/>
                <w:b/>
                <w:bCs/>
                <w:color w:val="444444"/>
                <w:kern w:val="0"/>
                <w:sz w:val="28"/>
                <w:szCs w:val="28"/>
              </w:rPr>
              <w:t>开幕式致辞嘉宾｜冯毅</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中国港口博物馆馆长</w:t>
            </w:r>
          </w:p>
          <w:p w:rsidR="004A699B" w:rsidRPr="00120769" w:rsidRDefault="004A699B" w:rsidP="004A699B">
            <w:pPr>
              <w:widowControl/>
              <w:spacing w:line="265" w:lineRule="atLeast"/>
              <w:jc w:val="left"/>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458975" cy="2472624"/>
                  <wp:effectExtent l="19050" t="0" r="0" b="0"/>
                  <wp:docPr id="6" name="图片 6" descr="http://www.portcontainer.com/null20170807091635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container.com/null20170807091635494.jpg"/>
                          <pic:cNvPicPr>
                            <a:picLocks noChangeAspect="1" noChangeArrowheads="1"/>
                          </pic:cNvPicPr>
                        </pic:nvPicPr>
                        <pic:blipFill>
                          <a:blip r:embed="rId11"/>
                          <a:srcRect/>
                          <a:stretch>
                            <a:fillRect/>
                          </a:stretch>
                        </pic:blipFill>
                        <pic:spPr bwMode="auto">
                          <a:xfrm>
                            <a:off x="0" y="0"/>
                            <a:ext cx="4459175" cy="2472735"/>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开幕式主持人｜王国胜</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中国港口协会集装箱分会会长，上海冠东国际集装箱码头有限公司董事长</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lastRenderedPageBreak/>
              <w:t>【专题演讲】</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304554" cy="2868208"/>
                  <wp:effectExtent l="19050" t="0" r="746" b="0"/>
                  <wp:docPr id="7" name="图片 7" descr="http://www.portcontainer.com/null20170807091757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container.com/null20170807091757966.jpg"/>
                          <pic:cNvPicPr>
                            <a:picLocks noChangeAspect="1" noChangeArrowheads="1"/>
                          </pic:cNvPicPr>
                        </pic:nvPicPr>
                        <pic:blipFill>
                          <a:blip r:embed="rId12"/>
                          <a:srcRect/>
                          <a:stretch>
                            <a:fillRect/>
                          </a:stretch>
                        </pic:blipFill>
                        <pic:spPr bwMode="auto">
                          <a:xfrm>
                            <a:off x="0" y="0"/>
                            <a:ext cx="4309522" cy="2871518"/>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演讲题目｜新建全自动化集装箱码头的规划与设计</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演讲嘉宾｜李永翠</w:t>
            </w:r>
            <w:r w:rsidR="00632568">
              <w:rPr>
                <w:rFonts w:ascii="Arial" w:eastAsia="宋体" w:hAnsi="Arial" w:cs="Arial"/>
                <w:b/>
                <w:bCs/>
                <w:color w:val="444444"/>
                <w:kern w:val="0"/>
                <w:sz w:val="28"/>
                <w:szCs w:val="28"/>
              </w:rPr>
              <w:t> </w:t>
            </w:r>
            <w:r w:rsidRPr="00120769">
              <w:rPr>
                <w:rFonts w:ascii="Arial" w:eastAsia="宋体" w:hAnsi="Arial" w:cs="Arial"/>
                <w:b/>
                <w:bCs/>
                <w:color w:val="444444"/>
                <w:kern w:val="0"/>
                <w:sz w:val="28"/>
                <w:szCs w:val="28"/>
              </w:rPr>
              <w:t>青岛新前湾集装箱码头有限责任公司总经理助理</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313465" cy="2896294"/>
                  <wp:effectExtent l="19050" t="0" r="0" b="0"/>
                  <wp:docPr id="8" name="图片 8" descr="http://www.portcontainer.com/null2017080709190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container.com/null20170807091900958.jpg"/>
                          <pic:cNvPicPr>
                            <a:picLocks noChangeAspect="1" noChangeArrowheads="1"/>
                          </pic:cNvPicPr>
                        </pic:nvPicPr>
                        <pic:blipFill>
                          <a:blip r:embed="rId13"/>
                          <a:srcRect/>
                          <a:stretch>
                            <a:fillRect/>
                          </a:stretch>
                        </pic:blipFill>
                        <pic:spPr bwMode="auto">
                          <a:xfrm>
                            <a:off x="0" y="0"/>
                            <a:ext cx="4313384" cy="2896240"/>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演讲题目｜厦门远海全自动化集装箱码头进展情况及思考</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演讲嘉宾｜王沈元</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厦门远海集装箱码头有限公司技术总监兼工程技术部总经理</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lastRenderedPageBreak/>
              <w:drawing>
                <wp:inline distT="0" distB="0" distL="0" distR="0">
                  <wp:extent cx="3676586" cy="2436370"/>
                  <wp:effectExtent l="19050" t="0" r="64" b="0"/>
                  <wp:docPr id="9" name="图片 9" descr="http://www.portcontainer.com/null20170807091928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rtcontainer.com/null20170807091928230.jpg"/>
                          <pic:cNvPicPr>
                            <a:picLocks noChangeAspect="1" noChangeArrowheads="1"/>
                          </pic:cNvPicPr>
                        </pic:nvPicPr>
                        <pic:blipFill>
                          <a:blip r:embed="rId14"/>
                          <a:srcRect/>
                          <a:stretch>
                            <a:fillRect/>
                          </a:stretch>
                        </pic:blipFill>
                        <pic:spPr bwMode="auto">
                          <a:xfrm>
                            <a:off x="0" y="0"/>
                            <a:ext cx="3676563" cy="2436355"/>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演讲题目｜自动化发展趋势及卡尔玛</w:t>
            </w:r>
            <w:r w:rsidRPr="00120769">
              <w:rPr>
                <w:rFonts w:ascii="Arial" w:eastAsia="宋体" w:hAnsi="Arial" w:cs="Arial"/>
                <w:b/>
                <w:bCs/>
                <w:color w:val="444444"/>
                <w:kern w:val="0"/>
                <w:sz w:val="28"/>
                <w:szCs w:val="28"/>
              </w:rPr>
              <w:t>One Terminal</w:t>
            </w:r>
            <w:r w:rsidRPr="00120769">
              <w:rPr>
                <w:rFonts w:ascii="Arial" w:eastAsia="宋体" w:hAnsi="Arial" w:cs="Arial"/>
                <w:b/>
                <w:bCs/>
                <w:color w:val="444444"/>
                <w:kern w:val="0"/>
                <w:sz w:val="28"/>
                <w:szCs w:val="28"/>
              </w:rPr>
              <w:t>解决方案</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w:t>
            </w:r>
            <w:r w:rsidRPr="00120769">
              <w:rPr>
                <w:rFonts w:ascii="Arial" w:eastAsia="宋体" w:hAnsi="Arial" w:cs="Arial"/>
                <w:b/>
                <w:bCs/>
                <w:color w:val="444444"/>
                <w:kern w:val="0"/>
                <w:sz w:val="28"/>
                <w:szCs w:val="28"/>
              </w:rPr>
              <w:t xml:space="preserve">Jan karlsson  </w:t>
            </w:r>
            <w:r w:rsidRPr="00120769">
              <w:rPr>
                <w:rFonts w:ascii="Arial" w:eastAsia="宋体" w:hAnsi="Arial" w:cs="Arial"/>
                <w:b/>
                <w:bCs/>
                <w:color w:val="444444"/>
                <w:kern w:val="0"/>
                <w:sz w:val="28"/>
                <w:szCs w:val="28"/>
              </w:rPr>
              <w:t>卡哥特科亚洲有限公司东北亚及大中华区自动化及项目事业部销售总监</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演讲嘉宾｜赵强</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卡哥特科工业（中国）有限公司智能起重机方案高级经理，卡尔玛智能起重机方案高级经理</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3735072" cy="2503622"/>
                  <wp:effectExtent l="19050" t="0" r="0" b="0"/>
                  <wp:docPr id="10" name="图片 10" descr="http://www.portcontainer.com/null20170807092026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rtcontainer.com/null20170807092026670.jpg"/>
                          <pic:cNvPicPr>
                            <a:picLocks noChangeAspect="1" noChangeArrowheads="1"/>
                          </pic:cNvPicPr>
                        </pic:nvPicPr>
                        <pic:blipFill>
                          <a:blip r:embed="rId15"/>
                          <a:srcRect/>
                          <a:stretch>
                            <a:fillRect/>
                          </a:stretch>
                        </pic:blipFill>
                        <pic:spPr bwMode="auto">
                          <a:xfrm>
                            <a:off x="0" y="0"/>
                            <a:ext cx="3735306" cy="2503779"/>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专题演讲主持人｜张如星</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中国港口协会集装箱分会秘书长</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lastRenderedPageBreak/>
              <w:drawing>
                <wp:inline distT="0" distB="0" distL="0" distR="0">
                  <wp:extent cx="4056941" cy="2719371"/>
                  <wp:effectExtent l="19050" t="0" r="709" b="0"/>
                  <wp:docPr id="11" name="图片 11" descr="http://www.portcontainer.com/null2017080709232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rtcontainer.com/null20170807092322992.jpg"/>
                          <pic:cNvPicPr>
                            <a:picLocks noChangeAspect="1" noChangeArrowheads="1"/>
                          </pic:cNvPicPr>
                        </pic:nvPicPr>
                        <pic:blipFill>
                          <a:blip r:embed="rId16"/>
                          <a:srcRect/>
                          <a:stretch>
                            <a:fillRect/>
                          </a:stretch>
                        </pic:blipFill>
                        <pic:spPr bwMode="auto">
                          <a:xfrm>
                            <a:off x="0" y="0"/>
                            <a:ext cx="4057195" cy="2719541"/>
                          </a:xfrm>
                          <a:prstGeom prst="rect">
                            <a:avLst/>
                          </a:prstGeom>
                          <a:noFill/>
                          <a:ln w="9525">
                            <a:noFill/>
                            <a:miter lim="800000"/>
                            <a:headEnd/>
                            <a:tailEnd/>
                          </a:ln>
                        </pic:spPr>
                      </pic:pic>
                    </a:graphicData>
                  </a:graphic>
                </wp:inline>
              </w:drawing>
            </w:r>
          </w:p>
          <w:p w:rsidR="004820F2" w:rsidRDefault="004A699B" w:rsidP="004A699B">
            <w:pPr>
              <w:widowControl/>
              <w:spacing w:line="265" w:lineRule="atLeast"/>
              <w:jc w:val="center"/>
              <w:rPr>
                <w:rFonts w:ascii="Arial" w:eastAsia="宋体" w:hAnsi="Arial" w:cs="Arial"/>
                <w:b/>
                <w:bCs/>
                <w:color w:val="444444"/>
                <w:kern w:val="0"/>
                <w:sz w:val="28"/>
                <w:szCs w:val="28"/>
              </w:rPr>
            </w:pPr>
            <w:r w:rsidRPr="00120769">
              <w:rPr>
                <w:rFonts w:ascii="Arial" w:eastAsia="宋体" w:hAnsi="Arial" w:cs="Arial"/>
                <w:b/>
                <w:bCs/>
                <w:color w:val="444444"/>
                <w:kern w:val="0"/>
                <w:sz w:val="28"/>
                <w:szCs w:val="28"/>
              </w:rPr>
              <w:t>演讲题目｜西门子港口自动化解决方案的发展</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演讲嘉宾｜段</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龙</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西门子</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中国</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有限公司大型传动部起重机能力</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中心总监</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063557" cy="2714132"/>
                  <wp:effectExtent l="19050" t="0" r="0" b="0"/>
                  <wp:docPr id="12" name="图片 12" descr="http://www.portcontainer.com/null201708070924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rtcontainer.com/null2017080709241329.jpg"/>
                          <pic:cNvPicPr>
                            <a:picLocks noChangeAspect="1" noChangeArrowheads="1"/>
                          </pic:cNvPicPr>
                        </pic:nvPicPr>
                        <pic:blipFill>
                          <a:blip r:embed="rId17"/>
                          <a:srcRect/>
                          <a:stretch>
                            <a:fillRect/>
                          </a:stretch>
                        </pic:blipFill>
                        <pic:spPr bwMode="auto">
                          <a:xfrm>
                            <a:off x="0" y="0"/>
                            <a:ext cx="4068296" cy="2717297"/>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演讲题目｜轮胎吊半自动化及远程操作改造项目的经验分享</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演讲嘉宾｜吴嘉伦</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香港国际货柜码头有限公司桥吊项目经理</w:t>
            </w:r>
          </w:p>
          <w:p w:rsidR="00632568" w:rsidRDefault="004A699B" w:rsidP="004A699B">
            <w:pPr>
              <w:widowControl/>
              <w:spacing w:line="265" w:lineRule="atLeast"/>
              <w:jc w:val="center"/>
              <w:rPr>
                <w:rFonts w:ascii="Arial" w:eastAsia="宋体" w:hAnsi="Arial" w:cs="Arial"/>
                <w:b/>
                <w:bCs/>
                <w:color w:val="444444"/>
                <w:kern w:val="0"/>
                <w:sz w:val="28"/>
                <w:szCs w:val="28"/>
              </w:rPr>
            </w:pPr>
            <w:r w:rsidRPr="00120769">
              <w:rPr>
                <w:rFonts w:ascii="Arial" w:eastAsia="宋体" w:hAnsi="Arial" w:cs="Arial"/>
                <w:noProof/>
                <w:color w:val="444444"/>
                <w:kern w:val="0"/>
                <w:sz w:val="28"/>
                <w:szCs w:val="28"/>
              </w:rPr>
              <w:lastRenderedPageBreak/>
              <w:drawing>
                <wp:inline distT="0" distB="0" distL="0" distR="0">
                  <wp:extent cx="3516166" cy="2335663"/>
                  <wp:effectExtent l="19050" t="0" r="8084" b="0"/>
                  <wp:docPr id="13" name="图片 13" descr="http://www.portcontainer.com/null20170807092618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rtcontainer.com/null20170807092618437.jpg"/>
                          <pic:cNvPicPr>
                            <a:picLocks noChangeAspect="1" noChangeArrowheads="1"/>
                          </pic:cNvPicPr>
                        </pic:nvPicPr>
                        <pic:blipFill>
                          <a:blip r:embed="rId18"/>
                          <a:srcRect/>
                          <a:stretch>
                            <a:fillRect/>
                          </a:stretch>
                        </pic:blipFill>
                        <pic:spPr bwMode="auto">
                          <a:xfrm>
                            <a:off x="0" y="0"/>
                            <a:ext cx="3519447" cy="2337843"/>
                          </a:xfrm>
                          <a:prstGeom prst="rect">
                            <a:avLst/>
                          </a:prstGeom>
                          <a:noFill/>
                          <a:ln w="9525">
                            <a:noFill/>
                            <a:miter lim="800000"/>
                            <a:headEnd/>
                            <a:tailEnd/>
                          </a:ln>
                        </pic:spPr>
                      </pic:pic>
                    </a:graphicData>
                  </a:graphic>
                </wp:inline>
              </w:drawing>
            </w: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演讲题目｜</w:t>
            </w:r>
            <w:r w:rsidRPr="00120769">
              <w:rPr>
                <w:rFonts w:ascii="Arial" w:eastAsia="宋体" w:hAnsi="Arial" w:cs="Arial"/>
                <w:b/>
                <w:bCs/>
                <w:color w:val="444444"/>
                <w:kern w:val="0"/>
                <w:sz w:val="28"/>
                <w:szCs w:val="28"/>
              </w:rPr>
              <w:t>TMEIC</w:t>
            </w:r>
            <w:r w:rsidRPr="00120769">
              <w:rPr>
                <w:rFonts w:ascii="Arial" w:eastAsia="宋体" w:hAnsi="Arial" w:cs="Arial"/>
                <w:b/>
                <w:bCs/>
                <w:color w:val="444444"/>
                <w:kern w:val="0"/>
                <w:sz w:val="28"/>
                <w:szCs w:val="28"/>
              </w:rPr>
              <w:t>陆侧自动化技术在全自动码头的应用</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w:t>
            </w:r>
            <w:r w:rsidRPr="00120769">
              <w:rPr>
                <w:rFonts w:ascii="Arial" w:eastAsia="宋体" w:hAnsi="Arial" w:cs="Arial"/>
                <w:b/>
                <w:bCs/>
                <w:color w:val="444444"/>
                <w:kern w:val="0"/>
                <w:sz w:val="28"/>
                <w:szCs w:val="28"/>
              </w:rPr>
              <w:t>James Gabbard  TMEIC</w:t>
            </w:r>
            <w:r w:rsidRPr="00120769">
              <w:rPr>
                <w:rFonts w:ascii="Arial" w:eastAsia="宋体" w:hAnsi="Arial" w:cs="Arial"/>
                <w:b/>
                <w:bCs/>
                <w:color w:val="444444"/>
                <w:kern w:val="0"/>
                <w:sz w:val="28"/>
                <w:szCs w:val="28"/>
              </w:rPr>
              <w:t>港机事业部码头自动化系统</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首席专家</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3998419" cy="2680144"/>
                  <wp:effectExtent l="19050" t="0" r="2081" b="0"/>
                  <wp:docPr id="14" name="图片 14" descr="http://www.portcontainer.com/null2017080709274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rtcontainer.com/null20170807092746349.jpg"/>
                          <pic:cNvPicPr>
                            <a:picLocks noChangeAspect="1" noChangeArrowheads="1"/>
                          </pic:cNvPicPr>
                        </pic:nvPicPr>
                        <pic:blipFill>
                          <a:blip r:embed="rId19"/>
                          <a:srcRect/>
                          <a:stretch>
                            <a:fillRect/>
                          </a:stretch>
                        </pic:blipFill>
                        <pic:spPr bwMode="auto">
                          <a:xfrm>
                            <a:off x="0" y="0"/>
                            <a:ext cx="3998669" cy="2680312"/>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专题演讲主持人｜蒋宇润</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宁波舟山港股份有限公司北仑第二集装箱码头分公司副总经理；</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中国港口协会集装箱分会</w:t>
            </w:r>
            <w:r w:rsidRPr="00120769">
              <w:rPr>
                <w:rFonts w:ascii="Arial" w:eastAsia="宋体" w:hAnsi="Arial" w:cs="Arial"/>
                <w:b/>
                <w:bCs/>
                <w:color w:val="444444"/>
                <w:kern w:val="0"/>
                <w:sz w:val="28"/>
                <w:szCs w:val="28"/>
              </w:rPr>
              <w:t>IT</w:t>
            </w:r>
            <w:r w:rsidRPr="00120769">
              <w:rPr>
                <w:rFonts w:ascii="Arial" w:eastAsia="宋体" w:hAnsi="Arial" w:cs="Arial"/>
                <w:b/>
                <w:bCs/>
                <w:color w:val="444444"/>
                <w:kern w:val="0"/>
                <w:sz w:val="28"/>
                <w:szCs w:val="28"/>
              </w:rPr>
              <w:t>专业委员会主任</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lastRenderedPageBreak/>
              <w:drawing>
                <wp:inline distT="0" distB="0" distL="0" distR="0">
                  <wp:extent cx="3601974" cy="2409970"/>
                  <wp:effectExtent l="19050" t="0" r="0" b="0"/>
                  <wp:docPr id="15" name="图片 15" descr="http://www.portcontainer.com/null2017080709290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rtcontainer.com/null20170807092900787.jpg"/>
                          <pic:cNvPicPr>
                            <a:picLocks noChangeAspect="1" noChangeArrowheads="1"/>
                          </pic:cNvPicPr>
                        </pic:nvPicPr>
                        <pic:blipFill>
                          <a:blip r:embed="rId20"/>
                          <a:srcRect/>
                          <a:stretch>
                            <a:fillRect/>
                          </a:stretch>
                        </pic:blipFill>
                        <pic:spPr bwMode="auto">
                          <a:xfrm>
                            <a:off x="0" y="0"/>
                            <a:ext cx="3603405" cy="2410927"/>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演讲题目｜超越自动化</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迈向智能化</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全球集装箱码头自动化发展与未来前景</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演讲嘉宾｜罗本成</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交通运输部水运科学研究院</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研究员，信息化战略研究与咨询部主任、副总工程师</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3442107" cy="2299053"/>
                  <wp:effectExtent l="19050" t="0" r="5943" b="0"/>
                  <wp:docPr id="16" name="图片 16" descr="http://www.portcontainer.com/null20170807093001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rtcontainer.com/null20170807093001579.jpg"/>
                          <pic:cNvPicPr>
                            <a:picLocks noChangeAspect="1" noChangeArrowheads="1"/>
                          </pic:cNvPicPr>
                        </pic:nvPicPr>
                        <pic:blipFill>
                          <a:blip r:embed="rId21"/>
                          <a:srcRect/>
                          <a:stretch>
                            <a:fillRect/>
                          </a:stretch>
                        </pic:blipFill>
                        <pic:spPr bwMode="auto">
                          <a:xfrm>
                            <a:off x="0" y="0"/>
                            <a:ext cx="3442322" cy="2299197"/>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演讲题目｜成熟集装箱码头龙门吊远程控制的探索与实践</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演讲嘉宾｜洪辉</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宁波舟山港股份有限公司北仑第二集装箱码头分公司工程技术部经理</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lastRenderedPageBreak/>
              <w:drawing>
                <wp:inline distT="0" distB="0" distL="0" distR="0">
                  <wp:extent cx="3646906" cy="2430004"/>
                  <wp:effectExtent l="19050" t="0" r="0" b="0"/>
                  <wp:docPr id="17" name="图片 17" descr="http://www.portcontainer.com/null2017080709304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rtcontainer.com/null20170807093048795.jpg"/>
                          <pic:cNvPicPr>
                            <a:picLocks noChangeAspect="1" noChangeArrowheads="1"/>
                          </pic:cNvPicPr>
                        </pic:nvPicPr>
                        <pic:blipFill>
                          <a:blip r:embed="rId22"/>
                          <a:srcRect/>
                          <a:stretch>
                            <a:fillRect/>
                          </a:stretch>
                        </pic:blipFill>
                        <pic:spPr bwMode="auto">
                          <a:xfrm>
                            <a:off x="0" y="0"/>
                            <a:ext cx="3647134" cy="2430156"/>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演讲题目｜未来的自动化码头</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起重机智能化</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演讲嘉宾｜朱毅男</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上海</w:t>
            </w:r>
            <w:r w:rsidRPr="00120769">
              <w:rPr>
                <w:rFonts w:ascii="Arial" w:eastAsia="宋体" w:hAnsi="Arial" w:cs="Arial"/>
                <w:b/>
                <w:bCs/>
                <w:color w:val="444444"/>
                <w:kern w:val="0"/>
                <w:sz w:val="28"/>
                <w:szCs w:val="28"/>
              </w:rPr>
              <w:t>ABB</w:t>
            </w:r>
            <w:r w:rsidRPr="00120769">
              <w:rPr>
                <w:rFonts w:ascii="Arial" w:eastAsia="宋体" w:hAnsi="Arial" w:cs="Arial"/>
                <w:b/>
                <w:bCs/>
                <w:color w:val="444444"/>
                <w:kern w:val="0"/>
                <w:sz w:val="28"/>
                <w:szCs w:val="28"/>
              </w:rPr>
              <w:t>工程有限公司销售经理、船舶与港口中国业务单元港口业务部销售总监</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r w:rsidRPr="00120769">
              <w:rPr>
                <w:rFonts w:ascii="Arial" w:eastAsia="宋体" w:hAnsi="Arial" w:cs="Arial"/>
                <w:noProof/>
                <w:color w:val="444444"/>
                <w:kern w:val="0"/>
                <w:sz w:val="28"/>
                <w:szCs w:val="28"/>
              </w:rPr>
              <w:drawing>
                <wp:inline distT="0" distB="0" distL="0" distR="0">
                  <wp:extent cx="3369449" cy="2254395"/>
                  <wp:effectExtent l="19050" t="0" r="2401" b="0"/>
                  <wp:docPr id="18" name="图片 18" descr="http://www.portcontainer.com/null2017080709324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rtcontainer.com/null20170807093247731.jpg"/>
                          <pic:cNvPicPr>
                            <a:picLocks noChangeAspect="1" noChangeArrowheads="1"/>
                          </pic:cNvPicPr>
                        </pic:nvPicPr>
                        <pic:blipFill>
                          <a:blip r:embed="rId23"/>
                          <a:srcRect/>
                          <a:stretch>
                            <a:fillRect/>
                          </a:stretch>
                        </pic:blipFill>
                        <pic:spPr bwMode="auto">
                          <a:xfrm>
                            <a:off x="0" y="0"/>
                            <a:ext cx="3369386" cy="2254353"/>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演讲题目｜共建平台时代的智慧化集装箱码头</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演讲嘉宾｜赵</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骏</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上海海勃物流软件有限公司副总经理</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lastRenderedPageBreak/>
              <w:drawing>
                <wp:inline distT="0" distB="0" distL="0" distR="0">
                  <wp:extent cx="3654262" cy="2443664"/>
                  <wp:effectExtent l="19050" t="0" r="3338" b="0"/>
                  <wp:docPr id="19" name="图片 19" descr="http://www.portcontainer.com/null2017080709334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rtcontainer.com/null20170807093341122.jpg"/>
                          <pic:cNvPicPr>
                            <a:picLocks noChangeAspect="1" noChangeArrowheads="1"/>
                          </pic:cNvPicPr>
                        </pic:nvPicPr>
                        <pic:blipFill>
                          <a:blip r:embed="rId24"/>
                          <a:srcRect/>
                          <a:stretch>
                            <a:fillRect/>
                          </a:stretch>
                        </pic:blipFill>
                        <pic:spPr bwMode="auto">
                          <a:xfrm>
                            <a:off x="0" y="0"/>
                            <a:ext cx="3654466" cy="2443801"/>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br/>
            </w:r>
            <w:r w:rsidRPr="00120769">
              <w:rPr>
                <w:rFonts w:ascii="Arial" w:eastAsia="宋体" w:hAnsi="Arial" w:cs="Arial"/>
                <w:b/>
                <w:bCs/>
                <w:color w:val="444444"/>
                <w:kern w:val="0"/>
                <w:sz w:val="28"/>
                <w:szCs w:val="28"/>
              </w:rPr>
              <w:t>演讲题目｜人工智能</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未来港口发展趋势</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演讲嘉宾｜谭黎敏</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上海西井信息科技有限公司</w:t>
            </w:r>
            <w:r w:rsidRPr="00120769">
              <w:rPr>
                <w:rFonts w:ascii="Arial" w:eastAsia="宋体" w:hAnsi="Arial" w:cs="Arial"/>
                <w:b/>
                <w:bCs/>
                <w:color w:val="444444"/>
                <w:kern w:val="0"/>
                <w:sz w:val="28"/>
                <w:szCs w:val="28"/>
              </w:rPr>
              <w:t>CEO</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4034995" cy="2704661"/>
                  <wp:effectExtent l="19050" t="0" r="3605" b="0"/>
                  <wp:docPr id="20" name="图片 20" descr="http://www.portcontainer.com/null20170807093436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rtcontainer.com/null20170807093436410.jpg"/>
                          <pic:cNvPicPr>
                            <a:picLocks noChangeAspect="1" noChangeArrowheads="1"/>
                          </pic:cNvPicPr>
                        </pic:nvPicPr>
                        <pic:blipFill>
                          <a:blip r:embed="rId25"/>
                          <a:srcRect/>
                          <a:stretch>
                            <a:fillRect/>
                          </a:stretch>
                        </pic:blipFill>
                        <pic:spPr bwMode="auto">
                          <a:xfrm>
                            <a:off x="0" y="0"/>
                            <a:ext cx="4035247" cy="2704830"/>
                          </a:xfrm>
                          <a:prstGeom prst="rect">
                            <a:avLst/>
                          </a:prstGeom>
                          <a:noFill/>
                          <a:ln w="9525">
                            <a:noFill/>
                            <a:miter lim="800000"/>
                            <a:headEnd/>
                            <a:tailEnd/>
                          </a:ln>
                        </pic:spPr>
                      </pic:pic>
                    </a:graphicData>
                  </a:graphic>
                </wp:inline>
              </w:drawing>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专题演讲主持人｜童洁</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《中国港口》杂志总编辑</w:t>
            </w:r>
          </w:p>
          <w:p w:rsidR="004820F2" w:rsidRPr="00120769" w:rsidRDefault="004A699B" w:rsidP="004820F2">
            <w:pPr>
              <w:widowControl/>
              <w:spacing w:line="265" w:lineRule="atLeast"/>
              <w:jc w:val="center"/>
              <w:rPr>
                <w:rFonts w:ascii="Arial" w:eastAsia="宋体" w:hAnsi="Arial" w:cs="Arial"/>
                <w:color w:val="444444"/>
                <w:kern w:val="0"/>
                <w:sz w:val="28"/>
                <w:szCs w:val="28"/>
              </w:rPr>
            </w:pPr>
            <w:r w:rsidRPr="00120769">
              <w:rPr>
                <w:rFonts w:ascii="Arial" w:eastAsia="宋体" w:hAnsi="Arial" w:cs="Arial"/>
                <w:color w:val="444444"/>
                <w:kern w:val="0"/>
                <w:sz w:val="28"/>
                <w:szCs w:val="28"/>
              </w:rPr>
              <w:t> </w:t>
            </w:r>
            <w:r w:rsidR="004820F2" w:rsidRPr="00120769">
              <w:rPr>
                <w:rFonts w:ascii="Arial" w:eastAsia="宋体" w:hAnsi="Arial" w:cs="Arial"/>
                <w:b/>
                <w:bCs/>
                <w:color w:val="444444"/>
                <w:kern w:val="0"/>
                <w:sz w:val="28"/>
                <w:szCs w:val="28"/>
              </w:rPr>
              <w:t>【专题对话】</w:t>
            </w:r>
          </w:p>
          <w:p w:rsidR="004A699B" w:rsidRPr="00120769" w:rsidRDefault="004820F2" w:rsidP="004820F2">
            <w:pPr>
              <w:widowControl/>
              <w:spacing w:line="265" w:lineRule="atLeast"/>
              <w:jc w:val="center"/>
              <w:rPr>
                <w:rFonts w:ascii="Arial" w:eastAsia="宋体" w:hAnsi="Arial" w:cs="Arial"/>
                <w:color w:val="444444"/>
                <w:kern w:val="0"/>
                <w:sz w:val="28"/>
                <w:szCs w:val="28"/>
              </w:rPr>
            </w:pPr>
            <w:r w:rsidRPr="00120769">
              <w:rPr>
                <w:rFonts w:ascii="Arial" w:eastAsia="宋体" w:hAnsi="Arial" w:cs="Arial"/>
                <w:b/>
                <w:bCs/>
                <w:color w:val="444444"/>
                <w:kern w:val="0"/>
                <w:sz w:val="28"/>
                <w:szCs w:val="28"/>
              </w:rPr>
              <w:t>专题对话：探讨集装箱自动化码头建设中的经验与挑战</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主持人：罗本成</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交通运输部水运科学研究院</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研究员</w:t>
            </w:r>
            <w:r w:rsidRPr="00120769">
              <w:rPr>
                <w:rFonts w:ascii="Arial" w:eastAsia="宋体" w:hAnsi="Arial" w:cs="Arial"/>
                <w:b/>
                <w:bCs/>
                <w:color w:val="444444"/>
                <w:kern w:val="0"/>
                <w:sz w:val="28"/>
                <w:szCs w:val="28"/>
              </w:rPr>
              <w:br/>
            </w:r>
          </w:p>
          <w:p w:rsidR="004A699B" w:rsidRPr="00120769" w:rsidRDefault="004A699B" w:rsidP="004A699B">
            <w:pPr>
              <w:widowControl/>
              <w:spacing w:line="265" w:lineRule="atLeast"/>
              <w:jc w:val="center"/>
              <w:rPr>
                <w:rFonts w:ascii="Arial" w:eastAsia="宋体" w:hAnsi="Arial" w:cs="Arial"/>
                <w:color w:val="444444"/>
                <w:kern w:val="0"/>
                <w:sz w:val="28"/>
                <w:szCs w:val="28"/>
              </w:rPr>
            </w:pPr>
            <w:r w:rsidRPr="00120769">
              <w:rPr>
                <w:rFonts w:ascii="Arial" w:eastAsia="宋体" w:hAnsi="Arial" w:cs="Arial"/>
                <w:noProof/>
                <w:color w:val="444444"/>
                <w:kern w:val="0"/>
                <w:sz w:val="28"/>
                <w:szCs w:val="28"/>
              </w:rPr>
              <w:drawing>
                <wp:inline distT="0" distB="0" distL="0" distR="0">
                  <wp:extent cx="3679546" cy="2438332"/>
                  <wp:effectExtent l="19050" t="0" r="0" b="0"/>
                  <wp:docPr id="21" name="图片 21" descr="http://www.portcontainer.com/null20170807093529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rtcontainer.com/null20170807093529499.jpg"/>
                          <pic:cNvPicPr>
                            <a:picLocks noChangeAspect="1" noChangeArrowheads="1"/>
                          </pic:cNvPicPr>
                        </pic:nvPicPr>
                        <pic:blipFill>
                          <a:blip r:embed="rId26"/>
                          <a:srcRect/>
                          <a:stretch>
                            <a:fillRect/>
                          </a:stretch>
                        </pic:blipFill>
                        <pic:spPr bwMode="auto">
                          <a:xfrm>
                            <a:off x="0" y="0"/>
                            <a:ext cx="3680873" cy="2439211"/>
                          </a:xfrm>
                          <a:prstGeom prst="rect">
                            <a:avLst/>
                          </a:prstGeom>
                          <a:noFill/>
                          <a:ln w="9525">
                            <a:noFill/>
                            <a:miter lim="800000"/>
                            <a:headEnd/>
                            <a:tailEnd/>
                          </a:ln>
                        </pic:spPr>
                      </pic:pic>
                    </a:graphicData>
                  </a:graphic>
                </wp:inline>
              </w:drawing>
            </w:r>
          </w:p>
          <w:p w:rsidR="004A699B" w:rsidRDefault="004A699B" w:rsidP="004A699B">
            <w:pPr>
              <w:widowControl/>
              <w:spacing w:line="265" w:lineRule="atLeast"/>
              <w:jc w:val="center"/>
              <w:rPr>
                <w:rFonts w:ascii="Arial" w:eastAsia="宋体" w:hAnsi="Arial" w:cs="Arial"/>
                <w:b/>
                <w:bCs/>
                <w:color w:val="444444"/>
                <w:kern w:val="0"/>
                <w:sz w:val="28"/>
                <w:szCs w:val="28"/>
              </w:rPr>
            </w:pPr>
            <w:r w:rsidRPr="00120769">
              <w:rPr>
                <w:rFonts w:ascii="Arial" w:eastAsia="宋体" w:hAnsi="Arial" w:cs="Arial"/>
                <w:b/>
                <w:bCs/>
                <w:color w:val="444444"/>
                <w:kern w:val="0"/>
                <w:sz w:val="28"/>
                <w:szCs w:val="28"/>
              </w:rPr>
              <w:t>对话嘉宾：</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曾耀华</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香港国际货柜码头有限公司工程部副总经理</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李永翠</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青岛新前湾集装箱码头有限责任公司总经理助理</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殷敏</w:t>
            </w:r>
            <w:r w:rsidRPr="00120769">
              <w:rPr>
                <w:rFonts w:ascii="Arial" w:eastAsia="宋体" w:hAnsi="Arial" w:cs="Arial"/>
                <w:b/>
                <w:bCs/>
                <w:color w:val="444444"/>
                <w:kern w:val="0"/>
                <w:sz w:val="28"/>
                <w:szCs w:val="28"/>
              </w:rPr>
              <w:t>  Navis</w:t>
            </w:r>
            <w:r w:rsidRPr="00120769">
              <w:rPr>
                <w:rFonts w:ascii="Arial" w:eastAsia="宋体" w:hAnsi="Arial" w:cs="Arial"/>
                <w:b/>
                <w:bCs/>
                <w:color w:val="444444"/>
                <w:kern w:val="0"/>
                <w:sz w:val="28"/>
                <w:szCs w:val="28"/>
              </w:rPr>
              <w:t>中国区销售总监</w:t>
            </w:r>
            <w:r w:rsidRPr="00120769">
              <w:rPr>
                <w:rFonts w:ascii="Arial" w:eastAsia="宋体" w:hAnsi="Arial" w:cs="Arial"/>
                <w:b/>
                <w:bCs/>
                <w:color w:val="444444"/>
                <w:kern w:val="0"/>
                <w:sz w:val="28"/>
                <w:szCs w:val="28"/>
              </w:rPr>
              <w:br/>
            </w:r>
            <w:r w:rsidRPr="00120769">
              <w:rPr>
                <w:rFonts w:ascii="Arial" w:eastAsia="宋体" w:hAnsi="Arial" w:cs="Arial"/>
                <w:b/>
                <w:bCs/>
                <w:color w:val="444444"/>
                <w:kern w:val="0"/>
                <w:sz w:val="28"/>
                <w:szCs w:val="28"/>
              </w:rPr>
              <w:t>段龙</w:t>
            </w:r>
            <w:r w:rsidRPr="00120769">
              <w:rPr>
                <w:rFonts w:ascii="Arial" w:eastAsia="宋体" w:hAnsi="Arial" w:cs="Arial"/>
                <w:b/>
                <w:bCs/>
                <w:color w:val="444444"/>
                <w:kern w:val="0"/>
                <w:sz w:val="28"/>
                <w:szCs w:val="28"/>
              </w:rPr>
              <w:t xml:space="preserve">  </w:t>
            </w:r>
            <w:r w:rsidRPr="00120769">
              <w:rPr>
                <w:rFonts w:ascii="Arial" w:eastAsia="宋体" w:hAnsi="Arial" w:cs="Arial"/>
                <w:b/>
                <w:bCs/>
                <w:color w:val="444444"/>
                <w:kern w:val="0"/>
                <w:sz w:val="28"/>
                <w:szCs w:val="28"/>
              </w:rPr>
              <w:t>西门子</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中国</w:t>
            </w:r>
            <w:r w:rsidRPr="00120769">
              <w:rPr>
                <w:rFonts w:ascii="Arial" w:eastAsia="宋体" w:hAnsi="Arial" w:cs="Arial"/>
                <w:b/>
                <w:bCs/>
                <w:color w:val="444444"/>
                <w:kern w:val="0"/>
                <w:sz w:val="28"/>
                <w:szCs w:val="28"/>
              </w:rPr>
              <w:t>)</w:t>
            </w:r>
            <w:r w:rsidRPr="00120769">
              <w:rPr>
                <w:rFonts w:ascii="Arial" w:eastAsia="宋体" w:hAnsi="Arial" w:cs="Arial"/>
                <w:b/>
                <w:bCs/>
                <w:color w:val="444444"/>
                <w:kern w:val="0"/>
                <w:sz w:val="28"/>
                <w:szCs w:val="28"/>
              </w:rPr>
              <w:t>有限公司起重机能力中心总监</w:t>
            </w:r>
          </w:p>
          <w:p w:rsidR="004820F2" w:rsidRPr="00120769" w:rsidRDefault="004820F2" w:rsidP="004A699B">
            <w:pPr>
              <w:widowControl/>
              <w:spacing w:line="265" w:lineRule="atLeast"/>
              <w:jc w:val="center"/>
              <w:rPr>
                <w:rFonts w:ascii="Arial" w:eastAsia="宋体" w:hAnsi="Arial" w:cs="Arial"/>
                <w:color w:val="444444"/>
                <w:kern w:val="0"/>
                <w:sz w:val="28"/>
                <w:szCs w:val="28"/>
              </w:rPr>
            </w:pPr>
          </w:p>
          <w:p w:rsidR="004A699B" w:rsidRPr="004820F2" w:rsidRDefault="004A699B" w:rsidP="004A699B">
            <w:pPr>
              <w:widowControl/>
              <w:spacing w:line="265" w:lineRule="atLeast"/>
              <w:jc w:val="left"/>
              <w:rPr>
                <w:rFonts w:ascii="Arial" w:eastAsia="宋体" w:hAnsi="Arial" w:cs="Arial"/>
                <w:b/>
                <w:color w:val="444444"/>
                <w:kern w:val="0"/>
                <w:sz w:val="28"/>
                <w:szCs w:val="28"/>
              </w:rPr>
            </w:pPr>
            <w:r w:rsidRPr="00120769">
              <w:rPr>
                <w:rFonts w:ascii="Arial" w:eastAsia="宋体" w:hAnsi="Arial" w:cs="Arial"/>
                <w:color w:val="444444"/>
                <w:kern w:val="0"/>
                <w:sz w:val="28"/>
                <w:szCs w:val="28"/>
              </w:rPr>
              <w:t>     </w:t>
            </w:r>
            <w:r w:rsidRPr="004820F2">
              <w:rPr>
                <w:rFonts w:ascii="Arial" w:eastAsia="宋体" w:hAnsi="Arial" w:cs="Arial"/>
                <w:b/>
                <w:color w:val="444444"/>
                <w:kern w:val="0"/>
                <w:sz w:val="28"/>
                <w:szCs w:val="28"/>
              </w:rPr>
              <w:t> </w:t>
            </w:r>
            <w:r w:rsidRPr="004820F2">
              <w:rPr>
                <w:rFonts w:ascii="Arial" w:eastAsia="宋体" w:hAnsi="Arial" w:cs="Arial"/>
                <w:b/>
                <w:color w:val="444444"/>
                <w:kern w:val="0"/>
                <w:sz w:val="28"/>
                <w:szCs w:val="28"/>
              </w:rPr>
              <w:t>追本溯源，是超大型集装箱船的出现导致了港口装载效率变成瓶颈，由此催生自动化装载系统的出现，那么自动化装载系统是否真正带来了装卸效率的提高，又会不会像超大型集装箱船般自带矛盾呢？除了自身矛盾，自动化码头带来衍生问题又将如何化解？未来，集装箱自动化码头的发展之路还有哪些拓展</w:t>
            </w:r>
            <w:r w:rsidRPr="004820F2">
              <w:rPr>
                <w:rFonts w:ascii="Arial" w:eastAsia="宋体" w:hAnsi="Arial" w:cs="Arial"/>
                <w:b/>
                <w:color w:val="444444"/>
                <w:kern w:val="0"/>
                <w:sz w:val="28"/>
                <w:szCs w:val="28"/>
              </w:rPr>
              <w:t>……</w:t>
            </w:r>
            <w:r w:rsidRPr="004820F2">
              <w:rPr>
                <w:rFonts w:ascii="Arial" w:eastAsia="宋体" w:hAnsi="Arial" w:cs="Arial"/>
                <w:b/>
                <w:color w:val="444444"/>
                <w:kern w:val="0"/>
                <w:sz w:val="28"/>
                <w:szCs w:val="28"/>
              </w:rPr>
              <w:t>在宁波东港喜来登酒店三楼东港厅这场冷静、理智的头脑风暴</w:t>
            </w:r>
            <w:r w:rsidRPr="004820F2">
              <w:rPr>
                <w:rFonts w:ascii="Arial" w:eastAsia="宋体" w:hAnsi="Arial" w:cs="Arial"/>
                <w:b/>
                <w:color w:val="444444"/>
                <w:kern w:val="0"/>
                <w:sz w:val="28"/>
                <w:szCs w:val="28"/>
              </w:rPr>
              <w:t>“2017</w:t>
            </w:r>
            <w:r w:rsidRPr="004820F2">
              <w:rPr>
                <w:rFonts w:ascii="Arial" w:eastAsia="宋体" w:hAnsi="Arial" w:cs="Arial"/>
                <w:b/>
                <w:color w:val="444444"/>
                <w:kern w:val="0"/>
                <w:sz w:val="28"/>
                <w:szCs w:val="28"/>
              </w:rPr>
              <w:t>集装箱码头自动化推进与技术交流会</w:t>
            </w:r>
            <w:r w:rsidRPr="004820F2">
              <w:rPr>
                <w:rFonts w:ascii="Arial" w:eastAsia="宋体" w:hAnsi="Arial" w:cs="Arial"/>
                <w:b/>
                <w:color w:val="444444"/>
                <w:kern w:val="0"/>
                <w:sz w:val="28"/>
                <w:szCs w:val="28"/>
              </w:rPr>
              <w:t>”</w:t>
            </w:r>
            <w:r w:rsidRPr="004820F2">
              <w:rPr>
                <w:rFonts w:ascii="Arial" w:eastAsia="宋体" w:hAnsi="Arial" w:cs="Arial"/>
                <w:b/>
                <w:color w:val="444444"/>
                <w:kern w:val="0"/>
                <w:sz w:val="28"/>
                <w:szCs w:val="28"/>
              </w:rPr>
              <w:t>上，国内外专家共同做出了专业的探讨和解答。</w:t>
            </w:r>
          </w:p>
          <w:p w:rsidR="004A699B" w:rsidRPr="004A699B" w:rsidRDefault="004A699B" w:rsidP="004A699B">
            <w:pPr>
              <w:widowControl/>
              <w:spacing w:line="265" w:lineRule="atLeast"/>
              <w:jc w:val="left"/>
              <w:rPr>
                <w:rFonts w:ascii="Arial" w:eastAsia="宋体" w:hAnsi="Arial" w:cs="Arial"/>
                <w:color w:val="444444"/>
                <w:kern w:val="0"/>
                <w:sz w:val="14"/>
                <w:szCs w:val="14"/>
              </w:rPr>
            </w:pPr>
            <w:r w:rsidRPr="00120769">
              <w:rPr>
                <w:rFonts w:ascii="Arial" w:eastAsia="宋体" w:hAnsi="Arial" w:cs="Arial"/>
                <w:color w:val="444444"/>
                <w:kern w:val="0"/>
                <w:sz w:val="28"/>
                <w:szCs w:val="28"/>
              </w:rPr>
              <w:t> </w:t>
            </w:r>
          </w:p>
        </w:tc>
      </w:tr>
    </w:tbl>
    <w:p w:rsidR="00125F22" w:rsidRPr="004A699B" w:rsidRDefault="00125F22" w:rsidP="00632568"/>
    <w:sectPr w:rsidR="00125F22" w:rsidRPr="004A699B" w:rsidSect="00652DEA">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1C" w:rsidRDefault="00721E1C" w:rsidP="00120769">
      <w:r>
        <w:separator/>
      </w:r>
    </w:p>
  </w:endnote>
  <w:endnote w:type="continuationSeparator" w:id="1">
    <w:p w:rsidR="00721E1C" w:rsidRDefault="00721E1C" w:rsidP="00120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808"/>
      <w:docPartObj>
        <w:docPartGallery w:val="Page Numbers (Bottom of Page)"/>
        <w:docPartUnique/>
      </w:docPartObj>
    </w:sdtPr>
    <w:sdtContent>
      <w:p w:rsidR="00120769" w:rsidRDefault="00AB64E4">
        <w:pPr>
          <w:pStyle w:val="a7"/>
          <w:jc w:val="center"/>
        </w:pPr>
        <w:fldSimple w:instr=" PAGE   \* MERGEFORMAT ">
          <w:r w:rsidR="007D56FC" w:rsidRPr="007D56FC">
            <w:rPr>
              <w:noProof/>
              <w:lang w:val="zh-CN"/>
            </w:rPr>
            <w:t>1</w:t>
          </w:r>
        </w:fldSimple>
      </w:p>
    </w:sdtContent>
  </w:sdt>
  <w:p w:rsidR="00120769" w:rsidRDefault="001207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1C" w:rsidRDefault="00721E1C" w:rsidP="00120769">
      <w:r>
        <w:separator/>
      </w:r>
    </w:p>
  </w:footnote>
  <w:footnote w:type="continuationSeparator" w:id="1">
    <w:p w:rsidR="00721E1C" w:rsidRDefault="00721E1C" w:rsidP="00120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99B"/>
    <w:rsid w:val="0007326A"/>
    <w:rsid w:val="000A2794"/>
    <w:rsid w:val="000C43B3"/>
    <w:rsid w:val="000E2E6C"/>
    <w:rsid w:val="000F19D2"/>
    <w:rsid w:val="00120769"/>
    <w:rsid w:val="00125F22"/>
    <w:rsid w:val="001265E9"/>
    <w:rsid w:val="0016610A"/>
    <w:rsid w:val="001763FB"/>
    <w:rsid w:val="001A55D6"/>
    <w:rsid w:val="002D630C"/>
    <w:rsid w:val="00381090"/>
    <w:rsid w:val="00381E13"/>
    <w:rsid w:val="00382784"/>
    <w:rsid w:val="00415FA2"/>
    <w:rsid w:val="00480622"/>
    <w:rsid w:val="004820F2"/>
    <w:rsid w:val="004A699B"/>
    <w:rsid w:val="004D4E68"/>
    <w:rsid w:val="00502066"/>
    <w:rsid w:val="00511A2F"/>
    <w:rsid w:val="00533491"/>
    <w:rsid w:val="005721C8"/>
    <w:rsid w:val="00632568"/>
    <w:rsid w:val="00652DEA"/>
    <w:rsid w:val="006E0991"/>
    <w:rsid w:val="00700176"/>
    <w:rsid w:val="00721E1C"/>
    <w:rsid w:val="00797629"/>
    <w:rsid w:val="007D56FC"/>
    <w:rsid w:val="008337A0"/>
    <w:rsid w:val="00847594"/>
    <w:rsid w:val="00857652"/>
    <w:rsid w:val="008C57C9"/>
    <w:rsid w:val="0095358D"/>
    <w:rsid w:val="00982CFD"/>
    <w:rsid w:val="009E4F49"/>
    <w:rsid w:val="00A93803"/>
    <w:rsid w:val="00AB64E4"/>
    <w:rsid w:val="00AD31D9"/>
    <w:rsid w:val="00BC790D"/>
    <w:rsid w:val="00BE15F4"/>
    <w:rsid w:val="00C15655"/>
    <w:rsid w:val="00C1607B"/>
    <w:rsid w:val="00C2412D"/>
    <w:rsid w:val="00CA760B"/>
    <w:rsid w:val="00D16CA8"/>
    <w:rsid w:val="00D51CA6"/>
    <w:rsid w:val="00DC0A65"/>
    <w:rsid w:val="00DE05EA"/>
    <w:rsid w:val="00E61B08"/>
    <w:rsid w:val="00EA0C37"/>
    <w:rsid w:val="00F23F55"/>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9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699B"/>
    <w:rPr>
      <w:b/>
      <w:bCs/>
    </w:rPr>
  </w:style>
  <w:style w:type="character" w:customStyle="1" w:styleId="apple-converted-space">
    <w:name w:val="apple-converted-space"/>
    <w:basedOn w:val="a0"/>
    <w:rsid w:val="004A699B"/>
  </w:style>
  <w:style w:type="paragraph" w:styleId="a5">
    <w:name w:val="Balloon Text"/>
    <w:basedOn w:val="a"/>
    <w:link w:val="Char"/>
    <w:uiPriority w:val="99"/>
    <w:semiHidden/>
    <w:unhideWhenUsed/>
    <w:rsid w:val="004A699B"/>
    <w:rPr>
      <w:sz w:val="18"/>
      <w:szCs w:val="18"/>
    </w:rPr>
  </w:style>
  <w:style w:type="character" w:customStyle="1" w:styleId="Char">
    <w:name w:val="批注框文本 Char"/>
    <w:basedOn w:val="a0"/>
    <w:link w:val="a5"/>
    <w:uiPriority w:val="99"/>
    <w:semiHidden/>
    <w:rsid w:val="004A699B"/>
    <w:rPr>
      <w:sz w:val="18"/>
      <w:szCs w:val="18"/>
    </w:rPr>
  </w:style>
  <w:style w:type="paragraph" w:styleId="a6">
    <w:name w:val="header"/>
    <w:basedOn w:val="a"/>
    <w:link w:val="Char0"/>
    <w:uiPriority w:val="99"/>
    <w:semiHidden/>
    <w:unhideWhenUsed/>
    <w:rsid w:val="001207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20769"/>
    <w:rPr>
      <w:sz w:val="18"/>
      <w:szCs w:val="18"/>
    </w:rPr>
  </w:style>
  <w:style w:type="paragraph" w:styleId="a7">
    <w:name w:val="footer"/>
    <w:basedOn w:val="a"/>
    <w:link w:val="Char1"/>
    <w:uiPriority w:val="99"/>
    <w:unhideWhenUsed/>
    <w:rsid w:val="00120769"/>
    <w:pPr>
      <w:tabs>
        <w:tab w:val="center" w:pos="4153"/>
        <w:tab w:val="right" w:pos="8306"/>
      </w:tabs>
      <w:snapToGrid w:val="0"/>
      <w:jc w:val="left"/>
    </w:pPr>
    <w:rPr>
      <w:sz w:val="18"/>
      <w:szCs w:val="18"/>
    </w:rPr>
  </w:style>
  <w:style w:type="character" w:customStyle="1" w:styleId="Char1">
    <w:name w:val="页脚 Char"/>
    <w:basedOn w:val="a0"/>
    <w:link w:val="a7"/>
    <w:uiPriority w:val="99"/>
    <w:rsid w:val="00120769"/>
    <w:rPr>
      <w:sz w:val="18"/>
      <w:szCs w:val="18"/>
    </w:rPr>
  </w:style>
</w:styles>
</file>

<file path=word/webSettings.xml><?xml version="1.0" encoding="utf-8"?>
<w:webSettings xmlns:r="http://schemas.openxmlformats.org/officeDocument/2006/relationships" xmlns:w="http://schemas.openxmlformats.org/wordprocessingml/2006/main">
  <w:divs>
    <w:div w:id="1000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8</cp:revision>
  <dcterms:created xsi:type="dcterms:W3CDTF">2017-08-07T05:52:00Z</dcterms:created>
  <dcterms:modified xsi:type="dcterms:W3CDTF">2017-08-24T02:32:00Z</dcterms:modified>
</cp:coreProperties>
</file>