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85" w:rsidRDefault="00B55185" w:rsidP="00B55185">
      <w:pPr>
        <w:widowControl/>
        <w:spacing w:before="300" w:after="150"/>
        <w:jc w:val="center"/>
        <w:outlineLvl w:val="0"/>
        <w:rPr>
          <w:rFonts w:ascii="inherit" w:eastAsia="黑体" w:hAnsi="inherit" w:cs="Helvetica" w:hint="eastAsia"/>
          <w:color w:val="323232"/>
          <w:kern w:val="36"/>
          <w:sz w:val="54"/>
          <w:szCs w:val="54"/>
        </w:rPr>
      </w:pPr>
      <w:r w:rsidRPr="00B55185">
        <w:rPr>
          <w:rFonts w:ascii="inherit" w:eastAsia="黑体" w:hAnsi="inherit" w:cs="Helvetica"/>
          <w:color w:val="323232"/>
          <w:kern w:val="36"/>
          <w:sz w:val="54"/>
          <w:szCs w:val="54"/>
        </w:rPr>
        <w:t>交通运输部关于修改《中华人民共和国船舶安全监督规则》的决定</w:t>
      </w:r>
    </w:p>
    <w:p w:rsidR="00B55185" w:rsidRPr="00B55185" w:rsidRDefault="00B55185" w:rsidP="00B55185">
      <w:pPr>
        <w:widowControl/>
        <w:spacing w:before="300" w:after="150"/>
        <w:jc w:val="center"/>
        <w:outlineLvl w:val="0"/>
        <w:rPr>
          <w:rFonts w:ascii="inherit" w:eastAsia="黑体" w:hAnsi="inherit" w:cs="Helvetica"/>
          <w:color w:val="323232"/>
          <w:kern w:val="36"/>
          <w:sz w:val="54"/>
          <w:szCs w:val="54"/>
        </w:rPr>
      </w:pPr>
      <w:r w:rsidRPr="00B55185">
        <w:rPr>
          <w:rFonts w:ascii="inherit" w:eastAsia="黑体" w:hAnsi="inherit" w:cs="Helvetica"/>
          <w:color w:val="323232"/>
          <w:kern w:val="36"/>
          <w:sz w:val="54"/>
          <w:szCs w:val="54"/>
        </w:rPr>
        <w:t>（中华人民共和国交通运输部令</w:t>
      </w:r>
      <w:r w:rsidRPr="00B55185">
        <w:rPr>
          <w:rFonts w:ascii="inherit" w:eastAsia="黑体" w:hAnsi="inherit" w:cs="Helvetica"/>
          <w:color w:val="323232"/>
          <w:kern w:val="36"/>
          <w:sz w:val="54"/>
          <w:szCs w:val="54"/>
        </w:rPr>
        <w:t>2020</w:t>
      </w:r>
      <w:r w:rsidRPr="00B55185">
        <w:rPr>
          <w:rFonts w:ascii="inherit" w:eastAsia="黑体" w:hAnsi="inherit" w:cs="Helvetica"/>
          <w:color w:val="323232"/>
          <w:kern w:val="36"/>
          <w:sz w:val="54"/>
          <w:szCs w:val="54"/>
        </w:rPr>
        <w:t>年第</w:t>
      </w:r>
      <w:r w:rsidRPr="00B55185">
        <w:rPr>
          <w:rFonts w:ascii="inherit" w:eastAsia="黑体" w:hAnsi="inherit" w:cs="Helvetica"/>
          <w:color w:val="323232"/>
          <w:kern w:val="36"/>
          <w:sz w:val="54"/>
          <w:szCs w:val="54"/>
        </w:rPr>
        <w:t>6</w:t>
      </w:r>
      <w:r w:rsidRPr="00B55185">
        <w:rPr>
          <w:rFonts w:ascii="inherit" w:eastAsia="黑体" w:hAnsi="inherit" w:cs="Helvetica"/>
          <w:color w:val="323232"/>
          <w:kern w:val="36"/>
          <w:sz w:val="54"/>
          <w:szCs w:val="54"/>
        </w:rPr>
        <w:t>号）</w:t>
      </w:r>
    </w:p>
    <w:p w:rsidR="00B55185" w:rsidRDefault="00B55185" w:rsidP="00B55185">
      <w:pPr>
        <w:widowControl/>
        <w:spacing w:after="150"/>
        <w:jc w:val="left"/>
        <w:rPr>
          <w:rFonts w:ascii="AdobeHeitiStd-Regular" w:eastAsia="黑体" w:hAnsi="AdobeHeitiStd-Regular" w:cs="Helvetica" w:hint="eastAsia"/>
          <w:color w:val="323232"/>
          <w:kern w:val="0"/>
          <w:sz w:val="23"/>
          <w:szCs w:val="23"/>
        </w:rPr>
      </w:pPr>
    </w:p>
    <w:p w:rsidR="00B55185" w:rsidRDefault="00B55185" w:rsidP="00B55185">
      <w:pPr>
        <w:widowControl/>
        <w:spacing w:after="150"/>
        <w:jc w:val="left"/>
        <w:rPr>
          <w:rFonts w:ascii="AdobeHeitiStd-Regular" w:eastAsia="黑体" w:hAnsi="AdobeHeitiStd-Regular" w:cs="Helvetica" w:hint="eastAsia"/>
          <w:color w:val="323232"/>
          <w:kern w:val="0"/>
          <w:sz w:val="23"/>
          <w:szCs w:val="23"/>
        </w:rPr>
      </w:pP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《交通运输部关于修改〈中华人民共和国船舶安全监督规则〉的决定》已于</w:t>
      </w:r>
      <w:r w:rsidRPr="00B55185">
        <w:rPr>
          <w:rFonts w:ascii="AdobeHeitiStd-Regular" w:eastAsia="黑体" w:hAnsi="AdobeHeitiStd-Regular" w:cs="Helvetica"/>
          <w:color w:val="323232"/>
          <w:kern w:val="0"/>
          <w:sz w:val="23"/>
          <w:szCs w:val="23"/>
        </w:rPr>
        <w:t>2020</w:t>
      </w:r>
      <w:r w:rsidRPr="00B55185">
        <w:rPr>
          <w:rFonts w:ascii="AdobeHeitiStd-Regular" w:eastAsia="黑体" w:hAnsi="AdobeHeitiStd-Regular" w:cs="Helvetica"/>
          <w:color w:val="323232"/>
          <w:kern w:val="0"/>
          <w:sz w:val="23"/>
          <w:szCs w:val="23"/>
        </w:rPr>
        <w:t>年</w:t>
      </w:r>
      <w:r w:rsidRPr="00B55185">
        <w:rPr>
          <w:rFonts w:ascii="AdobeHeitiStd-Regular" w:eastAsia="黑体" w:hAnsi="AdobeHeitiStd-Regular" w:cs="Helvetica"/>
          <w:color w:val="323232"/>
          <w:kern w:val="0"/>
          <w:sz w:val="23"/>
          <w:szCs w:val="23"/>
        </w:rPr>
        <w:t>3</w:t>
      </w:r>
      <w:r w:rsidRPr="00B55185">
        <w:rPr>
          <w:rFonts w:ascii="AdobeHeitiStd-Regular" w:eastAsia="黑体" w:hAnsi="AdobeHeitiStd-Regular" w:cs="Helvetica"/>
          <w:color w:val="323232"/>
          <w:kern w:val="0"/>
          <w:sz w:val="23"/>
          <w:szCs w:val="23"/>
        </w:rPr>
        <w:t>月</w:t>
      </w:r>
      <w:r w:rsidRPr="00B55185">
        <w:rPr>
          <w:rFonts w:ascii="AdobeHeitiStd-Regular" w:eastAsia="黑体" w:hAnsi="AdobeHeitiStd-Regular" w:cs="Helvetica"/>
          <w:color w:val="323232"/>
          <w:kern w:val="0"/>
          <w:sz w:val="23"/>
          <w:szCs w:val="23"/>
        </w:rPr>
        <w:t>12</w:t>
      </w:r>
      <w:r w:rsidRPr="00B55185">
        <w:rPr>
          <w:rFonts w:ascii="AdobeHeitiStd-Regular" w:eastAsia="黑体" w:hAnsi="AdobeHeitiStd-Regular" w:cs="Helvetica"/>
          <w:color w:val="323232"/>
          <w:kern w:val="0"/>
          <w:sz w:val="23"/>
          <w:szCs w:val="23"/>
        </w:rPr>
        <w:t>日经第</w:t>
      </w:r>
      <w:r w:rsidRPr="00B55185">
        <w:rPr>
          <w:rFonts w:ascii="AdobeHeitiStd-Regular" w:eastAsia="黑体" w:hAnsi="AdobeHeitiStd-Regular" w:cs="Helvetica"/>
          <w:color w:val="323232"/>
          <w:kern w:val="0"/>
          <w:sz w:val="23"/>
          <w:szCs w:val="23"/>
        </w:rPr>
        <w:t>8</w:t>
      </w:r>
      <w:r w:rsidRPr="00B55185">
        <w:rPr>
          <w:rFonts w:ascii="AdobeHeitiStd-Regular" w:eastAsia="黑体" w:hAnsi="AdobeHeitiStd-Regular" w:cs="Helvetica"/>
          <w:color w:val="323232"/>
          <w:kern w:val="0"/>
          <w:sz w:val="23"/>
          <w:szCs w:val="23"/>
        </w:rPr>
        <w:t>次部务会议通过，现予公布，自</w:t>
      </w:r>
      <w:r w:rsidRPr="00B55185">
        <w:rPr>
          <w:rFonts w:ascii="AdobeHeitiStd-Regular" w:eastAsia="黑体" w:hAnsi="AdobeHeitiStd-Regular" w:cs="Helvetica"/>
          <w:color w:val="323232"/>
          <w:kern w:val="0"/>
          <w:sz w:val="23"/>
          <w:szCs w:val="23"/>
        </w:rPr>
        <w:t>2020</w:t>
      </w:r>
      <w:r w:rsidRPr="00B55185">
        <w:rPr>
          <w:rFonts w:ascii="AdobeHeitiStd-Regular" w:eastAsia="黑体" w:hAnsi="AdobeHeitiStd-Regular" w:cs="Helvetica"/>
          <w:color w:val="323232"/>
          <w:kern w:val="0"/>
          <w:sz w:val="23"/>
          <w:szCs w:val="23"/>
        </w:rPr>
        <w:t>年</w:t>
      </w:r>
      <w:r w:rsidRPr="00B55185">
        <w:rPr>
          <w:rFonts w:ascii="AdobeHeitiStd-Regular" w:eastAsia="黑体" w:hAnsi="AdobeHeitiStd-Regular" w:cs="Helvetica"/>
          <w:color w:val="323232"/>
          <w:kern w:val="0"/>
          <w:sz w:val="23"/>
          <w:szCs w:val="23"/>
        </w:rPr>
        <w:t>6</w:t>
      </w:r>
      <w:r w:rsidRPr="00B55185">
        <w:rPr>
          <w:rFonts w:ascii="AdobeHeitiStd-Regular" w:eastAsia="黑体" w:hAnsi="AdobeHeitiStd-Regular" w:cs="Helvetica"/>
          <w:color w:val="323232"/>
          <w:kern w:val="0"/>
          <w:sz w:val="23"/>
          <w:szCs w:val="23"/>
        </w:rPr>
        <w:t>月</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日起施行。</w:t>
      </w:r>
    </w:p>
    <w:p w:rsidR="00B55185" w:rsidRPr="00B55185" w:rsidRDefault="00B55185" w:rsidP="00B55185">
      <w:pPr>
        <w:widowControl/>
        <w:spacing w:after="150"/>
        <w:jc w:val="righ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部长</w:t>
      </w:r>
      <w:r w:rsidRPr="00B55185">
        <w:rPr>
          <w:rFonts w:ascii="AdobeHeitiStd-Regular" w:eastAsia="黑体" w:hAnsi="AdobeHeitiStd-Regular" w:cs="Helvetica"/>
          <w:color w:val="323232"/>
          <w:kern w:val="0"/>
          <w:sz w:val="23"/>
          <w:szCs w:val="23"/>
        </w:rPr>
        <w:t xml:space="preserve"> </w:t>
      </w:r>
      <w:r w:rsidRPr="00B55185">
        <w:rPr>
          <w:rFonts w:ascii="AdobeHeitiStd-Regular" w:eastAsia="黑体" w:hAnsi="AdobeHeitiStd-Regular" w:cs="Helvetica"/>
          <w:color w:val="323232"/>
          <w:kern w:val="0"/>
          <w:sz w:val="23"/>
          <w:szCs w:val="23"/>
        </w:rPr>
        <w:t>李小鹏</w:t>
      </w:r>
    </w:p>
    <w:p w:rsidR="00B55185" w:rsidRDefault="00B55185" w:rsidP="00B55185">
      <w:pPr>
        <w:widowControl/>
        <w:spacing w:after="150"/>
        <w:jc w:val="right"/>
        <w:rPr>
          <w:rFonts w:ascii="AdobeHeitiStd-Regular" w:eastAsia="黑体" w:hAnsi="AdobeHeitiStd-Regular" w:cs="Helvetica" w:hint="eastAsia"/>
          <w:color w:val="323232"/>
          <w:kern w:val="0"/>
          <w:sz w:val="23"/>
          <w:szCs w:val="23"/>
        </w:rPr>
      </w:pPr>
      <w:r w:rsidRPr="00B55185">
        <w:rPr>
          <w:rFonts w:ascii="AdobeHeitiStd-Regular" w:eastAsia="黑体" w:hAnsi="AdobeHeitiStd-Regular" w:cs="Helvetica"/>
          <w:color w:val="323232"/>
          <w:kern w:val="0"/>
          <w:sz w:val="23"/>
          <w:szCs w:val="23"/>
        </w:rPr>
        <w:t xml:space="preserve">　　</w:t>
      </w:r>
      <w:r w:rsidRPr="00B55185">
        <w:rPr>
          <w:rFonts w:ascii="AdobeHeitiStd-Regular" w:eastAsia="黑体" w:hAnsi="AdobeHeitiStd-Regular" w:cs="Helvetica"/>
          <w:color w:val="323232"/>
          <w:kern w:val="0"/>
          <w:sz w:val="23"/>
          <w:szCs w:val="23"/>
        </w:rPr>
        <w:t>2020</w:t>
      </w:r>
      <w:r w:rsidRPr="00B55185">
        <w:rPr>
          <w:rFonts w:ascii="AdobeHeitiStd-Regular" w:eastAsia="黑体" w:hAnsi="AdobeHeitiStd-Regular" w:cs="Helvetica"/>
          <w:color w:val="323232"/>
          <w:kern w:val="0"/>
          <w:sz w:val="23"/>
          <w:szCs w:val="23"/>
        </w:rPr>
        <w:t>年</w:t>
      </w:r>
      <w:r w:rsidRPr="00B55185">
        <w:rPr>
          <w:rFonts w:ascii="AdobeHeitiStd-Regular" w:eastAsia="黑体" w:hAnsi="AdobeHeitiStd-Regular" w:cs="Helvetica"/>
          <w:color w:val="323232"/>
          <w:kern w:val="0"/>
          <w:sz w:val="23"/>
          <w:szCs w:val="23"/>
        </w:rPr>
        <w:t>3</w:t>
      </w:r>
      <w:r w:rsidRPr="00B55185">
        <w:rPr>
          <w:rFonts w:ascii="AdobeHeitiStd-Regular" w:eastAsia="黑体" w:hAnsi="AdobeHeitiStd-Regular" w:cs="Helvetica"/>
          <w:color w:val="323232"/>
          <w:kern w:val="0"/>
          <w:sz w:val="23"/>
          <w:szCs w:val="23"/>
        </w:rPr>
        <w:t>月</w:t>
      </w:r>
      <w:r w:rsidRPr="00B55185">
        <w:rPr>
          <w:rFonts w:ascii="AdobeHeitiStd-Regular" w:eastAsia="黑体" w:hAnsi="AdobeHeitiStd-Regular" w:cs="Helvetica"/>
          <w:color w:val="323232"/>
          <w:kern w:val="0"/>
          <w:sz w:val="23"/>
          <w:szCs w:val="23"/>
        </w:rPr>
        <w:t>16</w:t>
      </w:r>
      <w:r w:rsidRPr="00B55185">
        <w:rPr>
          <w:rFonts w:ascii="AdobeHeitiStd-Regular" w:eastAsia="黑体" w:hAnsi="AdobeHeitiStd-Regular" w:cs="Helvetica"/>
          <w:color w:val="323232"/>
          <w:kern w:val="0"/>
          <w:sz w:val="23"/>
          <w:szCs w:val="23"/>
        </w:rPr>
        <w:t>日</w:t>
      </w:r>
    </w:p>
    <w:p w:rsidR="00B55185" w:rsidRPr="00B55185" w:rsidRDefault="00B55185" w:rsidP="00B55185">
      <w:pPr>
        <w:widowControl/>
        <w:spacing w:after="150"/>
        <w:jc w:val="right"/>
        <w:rPr>
          <w:rFonts w:ascii="AdobeHeitiStd-Regular" w:eastAsia="黑体" w:hAnsi="AdobeHeitiStd-Regular" w:cs="Helvetica"/>
          <w:color w:val="323232"/>
          <w:kern w:val="0"/>
          <w:sz w:val="23"/>
          <w:szCs w:val="23"/>
        </w:rPr>
      </w:pPr>
    </w:p>
    <w:p w:rsidR="00B55185" w:rsidRDefault="00B55185" w:rsidP="00B55185">
      <w:pPr>
        <w:widowControl/>
        <w:spacing w:after="150"/>
        <w:ind w:firstLine="480"/>
        <w:jc w:val="center"/>
        <w:rPr>
          <w:rFonts w:ascii="AdobeHeitiStd-Regular" w:eastAsia="黑体" w:hAnsi="AdobeHeitiStd-Regular" w:cs="Helvetica" w:hint="eastAsia"/>
          <w:color w:val="323232"/>
          <w:kern w:val="0"/>
          <w:sz w:val="23"/>
          <w:szCs w:val="23"/>
        </w:rPr>
      </w:pPr>
      <w:r w:rsidRPr="00B55185">
        <w:rPr>
          <w:rFonts w:ascii="AdobeHeitiStd-Regular" w:eastAsia="黑体" w:hAnsi="AdobeHeitiStd-Regular" w:cs="Helvetica"/>
          <w:color w:val="323232"/>
          <w:kern w:val="0"/>
          <w:sz w:val="23"/>
          <w:szCs w:val="23"/>
        </w:rPr>
        <w:t>交通运输部关于修改《中华人民共和国船舶安全监督规则》的决定</w:t>
      </w:r>
    </w:p>
    <w:p w:rsidR="00B55185" w:rsidRPr="00B55185" w:rsidRDefault="00B55185" w:rsidP="00B55185">
      <w:pPr>
        <w:widowControl/>
        <w:spacing w:after="150"/>
        <w:ind w:firstLine="480"/>
        <w:jc w:val="center"/>
        <w:rPr>
          <w:rFonts w:ascii="AdobeHeitiStd-Regular" w:eastAsia="黑体" w:hAnsi="AdobeHeitiStd-Regular" w:cs="Helvetica"/>
          <w:color w:val="323232"/>
          <w:kern w:val="0"/>
          <w:sz w:val="23"/>
          <w:szCs w:val="23"/>
        </w:rPr>
      </w:pPr>
    </w:p>
    <w:p w:rsidR="00B55185" w:rsidRPr="00B55185" w:rsidRDefault="00B55185" w:rsidP="00B55185">
      <w:pPr>
        <w:widowControl/>
        <w:spacing w:after="150"/>
        <w:jc w:val="left"/>
        <w:rPr>
          <w:rFonts w:ascii="AdobeHeitiStd-Regular" w:eastAsia="黑体" w:hAnsi="AdobeHeitiStd-Regular" w:cs="Helvetica"/>
          <w:b/>
          <w:color w:val="323232"/>
          <w:kern w:val="0"/>
          <w:sz w:val="23"/>
          <w:szCs w:val="23"/>
        </w:rPr>
      </w:pPr>
      <w:r w:rsidRPr="00B55185">
        <w:rPr>
          <w:rFonts w:ascii="AdobeHeitiStd-Regular" w:eastAsia="黑体" w:hAnsi="AdobeHeitiStd-Regular" w:cs="Helvetica"/>
          <w:color w:val="323232"/>
          <w:kern w:val="0"/>
          <w:sz w:val="23"/>
          <w:szCs w:val="23"/>
        </w:rPr>
        <w:t xml:space="preserve">　</w:t>
      </w:r>
      <w:r w:rsidRPr="00B55185">
        <w:rPr>
          <w:rFonts w:ascii="AdobeHeitiStd-Regular" w:eastAsia="黑体" w:hAnsi="AdobeHeitiStd-Regular" w:cs="Helvetica"/>
          <w:b/>
          <w:color w:val="323232"/>
          <w:kern w:val="0"/>
          <w:sz w:val="23"/>
          <w:szCs w:val="23"/>
        </w:rPr>
        <w:t xml:space="preserve">　交通运输部决定对《中华人民共和国船舶安全监督规则》（交通运输部令</w:t>
      </w:r>
      <w:r w:rsidRPr="00B55185">
        <w:rPr>
          <w:rFonts w:ascii="AdobeHeitiStd-Regular" w:eastAsia="黑体" w:hAnsi="AdobeHeitiStd-Regular" w:cs="Helvetica"/>
          <w:b/>
          <w:color w:val="323232"/>
          <w:kern w:val="0"/>
          <w:sz w:val="23"/>
          <w:szCs w:val="23"/>
        </w:rPr>
        <w:t>2017</w:t>
      </w:r>
      <w:r w:rsidRPr="00B55185">
        <w:rPr>
          <w:rFonts w:ascii="AdobeHeitiStd-Regular" w:eastAsia="黑体" w:hAnsi="AdobeHeitiStd-Regular" w:cs="Helvetica"/>
          <w:b/>
          <w:color w:val="323232"/>
          <w:kern w:val="0"/>
          <w:sz w:val="23"/>
          <w:szCs w:val="23"/>
        </w:rPr>
        <w:t>年第</w:t>
      </w:r>
      <w:r w:rsidRPr="00B55185">
        <w:rPr>
          <w:rFonts w:ascii="AdobeHeitiStd-Regular" w:eastAsia="黑体" w:hAnsi="AdobeHeitiStd-Regular" w:cs="Helvetica"/>
          <w:b/>
          <w:color w:val="323232"/>
          <w:kern w:val="0"/>
          <w:sz w:val="23"/>
          <w:szCs w:val="23"/>
        </w:rPr>
        <w:t>14</w:t>
      </w:r>
      <w:r w:rsidRPr="00B55185">
        <w:rPr>
          <w:rFonts w:ascii="AdobeHeitiStd-Regular" w:eastAsia="黑体" w:hAnsi="AdobeHeitiStd-Regular" w:cs="Helvetica"/>
          <w:b/>
          <w:color w:val="323232"/>
          <w:kern w:val="0"/>
          <w:sz w:val="23"/>
          <w:szCs w:val="23"/>
        </w:rPr>
        <w:t>号）作如下修改：</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一、增加一条，作为第四十七条：</w:t>
      </w:r>
      <w:r w:rsidRPr="00B55185">
        <w:rPr>
          <w:rFonts w:ascii="AdobeHeitiStd-Regular" w:eastAsia="黑体" w:hAnsi="AdobeHeitiStd-Regular" w:cs="Helvetica"/>
          <w:color w:val="323232"/>
          <w:kern w:val="0"/>
          <w:sz w:val="23"/>
          <w:szCs w:val="23"/>
        </w:rPr>
        <w:t>“</w:t>
      </w:r>
      <w:r w:rsidRPr="00B55185">
        <w:rPr>
          <w:rFonts w:ascii="AdobeHeitiStd-Regular" w:eastAsia="黑体" w:hAnsi="AdobeHeitiStd-Regular" w:cs="Helvetica"/>
          <w:color w:val="323232"/>
          <w:kern w:val="0"/>
          <w:sz w:val="23"/>
          <w:szCs w:val="23"/>
        </w:rPr>
        <w:t>拟交付船舶国际运输的载货集装箱，其托运人应当在交付船舶运输前，采取整体称重法或者累加计算法对集装箱的重量进行验证，确保集装箱的验证重量不超过其标称的最大营运总质量，与实际重量的误差不超过</w:t>
      </w:r>
      <w:r w:rsidRPr="00B55185">
        <w:rPr>
          <w:rFonts w:ascii="AdobeHeitiStd-Regular" w:eastAsia="黑体" w:hAnsi="AdobeHeitiStd-Regular" w:cs="Helvetica"/>
          <w:color w:val="323232"/>
          <w:kern w:val="0"/>
          <w:sz w:val="23"/>
          <w:szCs w:val="23"/>
        </w:rPr>
        <w:t>5%</w:t>
      </w:r>
      <w:r w:rsidRPr="00B55185">
        <w:rPr>
          <w:rFonts w:ascii="AdobeHeitiStd-Regular" w:eastAsia="黑体" w:hAnsi="AdobeHeitiStd-Regular" w:cs="Helvetica"/>
          <w:color w:val="323232"/>
          <w:kern w:val="0"/>
          <w:sz w:val="23"/>
          <w:szCs w:val="23"/>
        </w:rPr>
        <w:t>且最大误差不超过</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吨，并在运输单据上注明验证重量、验证方法和验证声明等验证信息，提供给承运人、港口经营人。</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采取累加计算法的托运人，应当制定符合交通运输部规定的重量验证程序，并按照程序进行载货集装箱重量验证。</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未取得验证信息或者验证重量超过最大营运总质量的集装箱，承运人不得装船。</w:t>
      </w:r>
      <w:r w:rsidRPr="00B55185">
        <w:rPr>
          <w:rFonts w:ascii="AdobeHeitiStd-Regular" w:eastAsia="黑体" w:hAnsi="AdobeHeitiStd-Regular" w:cs="Helvetica"/>
          <w:color w:val="323232"/>
          <w:kern w:val="0"/>
          <w:sz w:val="23"/>
          <w:szCs w:val="23"/>
        </w:rPr>
        <w:t>”</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二、增加一条，作为第四十八条：</w:t>
      </w:r>
      <w:r w:rsidRPr="00B55185">
        <w:rPr>
          <w:rFonts w:ascii="AdobeHeitiStd-Regular" w:eastAsia="黑体" w:hAnsi="AdobeHeitiStd-Regular" w:cs="Helvetica"/>
          <w:color w:val="323232"/>
          <w:kern w:val="0"/>
          <w:sz w:val="23"/>
          <w:szCs w:val="23"/>
        </w:rPr>
        <w:t>“</w:t>
      </w:r>
      <w:r w:rsidRPr="00B55185">
        <w:rPr>
          <w:rFonts w:ascii="AdobeHeitiStd-Regular" w:eastAsia="黑体" w:hAnsi="AdobeHeitiStd-Regular" w:cs="Helvetica"/>
          <w:color w:val="323232"/>
          <w:kern w:val="0"/>
          <w:sz w:val="23"/>
          <w:szCs w:val="23"/>
        </w:rPr>
        <w:t>海事管理机构应当加强对船舶国际运输集装箱托运人、承运人的监督检查，发现存在违反本规则情形的，应当责令改正。</w:t>
      </w:r>
      <w:r w:rsidRPr="00B55185">
        <w:rPr>
          <w:rFonts w:ascii="AdobeHeitiStd-Regular" w:eastAsia="黑体" w:hAnsi="AdobeHeitiStd-Regular" w:cs="Helvetica"/>
          <w:color w:val="323232"/>
          <w:kern w:val="0"/>
          <w:sz w:val="23"/>
          <w:szCs w:val="23"/>
        </w:rPr>
        <w:t>”</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三、第五十条改为第五十二条，删去其中的</w:t>
      </w:r>
      <w:r w:rsidRPr="00B55185">
        <w:rPr>
          <w:rFonts w:ascii="AdobeHeitiStd-Regular" w:eastAsia="黑体" w:hAnsi="AdobeHeitiStd-Regular" w:cs="Helvetica"/>
          <w:color w:val="323232"/>
          <w:kern w:val="0"/>
          <w:sz w:val="23"/>
          <w:szCs w:val="23"/>
        </w:rPr>
        <w:t>“</w:t>
      </w:r>
      <w:r w:rsidRPr="00B55185">
        <w:rPr>
          <w:rFonts w:ascii="AdobeHeitiStd-Regular" w:eastAsia="黑体" w:hAnsi="AdobeHeitiStd-Regular" w:cs="Helvetica"/>
          <w:color w:val="323232"/>
          <w:kern w:val="0"/>
          <w:sz w:val="23"/>
          <w:szCs w:val="23"/>
        </w:rPr>
        <w:t>并可扣留船员适任证书</w:t>
      </w:r>
      <w:r w:rsidRPr="00B55185">
        <w:rPr>
          <w:rFonts w:ascii="AdobeHeitiStd-Regular" w:eastAsia="黑体" w:hAnsi="AdobeHeitiStd-Regular" w:cs="Helvetica"/>
          <w:color w:val="323232"/>
          <w:kern w:val="0"/>
          <w:sz w:val="23"/>
          <w:szCs w:val="23"/>
        </w:rPr>
        <w:t>6</w:t>
      </w:r>
      <w:r w:rsidRPr="00B55185">
        <w:rPr>
          <w:rFonts w:ascii="AdobeHeitiStd-Regular" w:eastAsia="黑体" w:hAnsi="AdobeHeitiStd-Regular" w:cs="Helvetica"/>
          <w:color w:val="323232"/>
          <w:kern w:val="0"/>
          <w:sz w:val="23"/>
          <w:szCs w:val="23"/>
        </w:rPr>
        <w:t>个月至</w:t>
      </w:r>
      <w:r w:rsidRPr="00B55185">
        <w:rPr>
          <w:rFonts w:ascii="AdobeHeitiStd-Regular" w:eastAsia="黑体" w:hAnsi="AdobeHeitiStd-Regular" w:cs="Helvetica"/>
          <w:color w:val="323232"/>
          <w:kern w:val="0"/>
          <w:sz w:val="23"/>
          <w:szCs w:val="23"/>
        </w:rPr>
        <w:t>12</w:t>
      </w:r>
      <w:r w:rsidRPr="00B55185">
        <w:rPr>
          <w:rFonts w:ascii="AdobeHeitiStd-Regular" w:eastAsia="黑体" w:hAnsi="AdobeHeitiStd-Regular" w:cs="Helvetica"/>
          <w:color w:val="323232"/>
          <w:kern w:val="0"/>
          <w:sz w:val="23"/>
          <w:szCs w:val="23"/>
        </w:rPr>
        <w:t>个月</w:t>
      </w:r>
      <w:r w:rsidRPr="00B55185">
        <w:rPr>
          <w:rFonts w:ascii="AdobeHeitiStd-Regular" w:eastAsia="黑体" w:hAnsi="AdobeHeitiStd-Regular" w:cs="Helvetica"/>
          <w:color w:val="323232"/>
          <w:kern w:val="0"/>
          <w:sz w:val="23"/>
          <w:szCs w:val="23"/>
        </w:rPr>
        <w:t>”</w:t>
      </w:r>
      <w:r w:rsidRPr="00B55185">
        <w:rPr>
          <w:rFonts w:ascii="AdobeHeitiStd-Regular" w:eastAsia="黑体" w:hAnsi="AdobeHeitiStd-Regular" w:cs="Helvetica"/>
          <w:color w:val="323232"/>
          <w:kern w:val="0"/>
          <w:sz w:val="23"/>
          <w:szCs w:val="23"/>
        </w:rPr>
        <w:t>、第一项、第五项。</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lastRenderedPageBreak/>
        <w:t xml:space="preserve">　　四、增加一条，作为第五十六条：</w:t>
      </w:r>
      <w:r w:rsidRPr="00B55185">
        <w:rPr>
          <w:rFonts w:ascii="AdobeHeitiStd-Regular" w:eastAsia="黑体" w:hAnsi="AdobeHeitiStd-Regular" w:cs="Helvetica"/>
          <w:color w:val="323232"/>
          <w:kern w:val="0"/>
          <w:sz w:val="23"/>
          <w:szCs w:val="23"/>
        </w:rPr>
        <w:t>“</w:t>
      </w:r>
      <w:r w:rsidRPr="00B55185">
        <w:rPr>
          <w:rFonts w:ascii="AdobeHeitiStd-Regular" w:eastAsia="黑体" w:hAnsi="AdobeHeitiStd-Regular" w:cs="Helvetica"/>
          <w:color w:val="323232"/>
          <w:kern w:val="0"/>
          <w:sz w:val="23"/>
          <w:szCs w:val="23"/>
        </w:rPr>
        <w:t>违反本规则，在船舶国际集装箱货物运输经营活动中，有下列情形之一的，由海事管理机构处</w:t>
      </w:r>
      <w:r w:rsidRPr="00B55185">
        <w:rPr>
          <w:rFonts w:ascii="AdobeHeitiStd-Regular" w:eastAsia="黑体" w:hAnsi="AdobeHeitiStd-Regular" w:cs="Helvetica"/>
          <w:color w:val="323232"/>
          <w:kern w:val="0"/>
          <w:sz w:val="23"/>
          <w:szCs w:val="23"/>
        </w:rPr>
        <w:t>1000</w:t>
      </w:r>
      <w:r w:rsidRPr="00B55185">
        <w:rPr>
          <w:rFonts w:ascii="AdobeHeitiStd-Regular" w:eastAsia="黑体" w:hAnsi="AdobeHeitiStd-Regular" w:cs="Helvetica"/>
          <w:color w:val="323232"/>
          <w:kern w:val="0"/>
          <w:sz w:val="23"/>
          <w:szCs w:val="23"/>
        </w:rPr>
        <w:t>元以上</w:t>
      </w:r>
      <w:r w:rsidRPr="00B55185">
        <w:rPr>
          <w:rFonts w:ascii="AdobeHeitiStd-Regular" w:eastAsia="黑体" w:hAnsi="AdobeHeitiStd-Regular" w:cs="Helvetica"/>
          <w:color w:val="323232"/>
          <w:kern w:val="0"/>
          <w:sz w:val="23"/>
          <w:szCs w:val="23"/>
        </w:rPr>
        <w:t>3</w:t>
      </w:r>
      <w:r w:rsidRPr="00B55185">
        <w:rPr>
          <w:rFonts w:ascii="AdobeHeitiStd-Regular" w:eastAsia="黑体" w:hAnsi="AdobeHeitiStd-Regular" w:cs="Helvetica"/>
          <w:color w:val="323232"/>
          <w:kern w:val="0"/>
          <w:sz w:val="23"/>
          <w:szCs w:val="23"/>
        </w:rPr>
        <w:t>万元以下罚款：</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（一）托运人提供的验证重量与实际重量的误差超过</w:t>
      </w:r>
      <w:r w:rsidRPr="00B55185">
        <w:rPr>
          <w:rFonts w:ascii="AdobeHeitiStd-Regular" w:eastAsia="黑体" w:hAnsi="AdobeHeitiStd-Regular" w:cs="Helvetica"/>
          <w:color w:val="323232"/>
          <w:kern w:val="0"/>
          <w:sz w:val="23"/>
          <w:szCs w:val="23"/>
        </w:rPr>
        <w:t>5%</w:t>
      </w:r>
      <w:r w:rsidRPr="00B55185">
        <w:rPr>
          <w:rFonts w:ascii="AdobeHeitiStd-Regular" w:eastAsia="黑体" w:hAnsi="AdobeHeitiStd-Regular" w:cs="Helvetica"/>
          <w:color w:val="323232"/>
          <w:kern w:val="0"/>
          <w:sz w:val="23"/>
          <w:szCs w:val="23"/>
        </w:rPr>
        <w:t>或者</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吨的；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（二）承运人载运未取得验证信息或者验证重量超过最大营运总质量的集装箱的。</w:t>
      </w:r>
      <w:r w:rsidRPr="00B55185">
        <w:rPr>
          <w:rFonts w:ascii="AdobeHeitiStd-Regular" w:eastAsia="黑体" w:hAnsi="AdobeHeitiStd-Regular" w:cs="Helvetica"/>
          <w:color w:val="323232"/>
          <w:kern w:val="0"/>
          <w:sz w:val="23"/>
          <w:szCs w:val="23"/>
        </w:rPr>
        <w:t>”</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五、第五十六条改为第五十九条，增加一款，作为第四款：</w:t>
      </w:r>
      <w:r w:rsidRPr="00B55185">
        <w:rPr>
          <w:rFonts w:ascii="AdobeHeitiStd-Regular" w:eastAsia="黑体" w:hAnsi="AdobeHeitiStd-Regular" w:cs="Helvetica"/>
          <w:color w:val="323232"/>
          <w:kern w:val="0"/>
          <w:sz w:val="23"/>
          <w:szCs w:val="23"/>
        </w:rPr>
        <w:t>“</w:t>
      </w:r>
      <w:r w:rsidRPr="00B55185">
        <w:rPr>
          <w:rFonts w:ascii="AdobeHeitiStd-Regular" w:eastAsia="黑体" w:hAnsi="AdobeHeitiStd-Regular" w:cs="Helvetica"/>
          <w:color w:val="323232"/>
          <w:kern w:val="0"/>
          <w:sz w:val="23"/>
          <w:szCs w:val="23"/>
        </w:rPr>
        <w:t>本规则所称最大营运总质量，是指在营运中允许的包括所载货物等在内的集装箱整体最大总质量，并在集装箱安全合格牌照上标注。</w:t>
      </w:r>
      <w:r w:rsidRPr="00B55185">
        <w:rPr>
          <w:rFonts w:ascii="AdobeHeitiStd-Regular" w:eastAsia="黑体" w:hAnsi="AdobeHeitiStd-Regular" w:cs="Helvetica"/>
          <w:color w:val="323232"/>
          <w:kern w:val="0"/>
          <w:sz w:val="23"/>
          <w:szCs w:val="23"/>
        </w:rPr>
        <w:t>”</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条文序号作相应调整。</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本决定自</w:t>
      </w:r>
      <w:r w:rsidRPr="00B55185">
        <w:rPr>
          <w:rFonts w:ascii="AdobeHeitiStd-Regular" w:eastAsia="黑体" w:hAnsi="AdobeHeitiStd-Regular" w:cs="Helvetica"/>
          <w:color w:val="323232"/>
          <w:kern w:val="0"/>
          <w:sz w:val="23"/>
          <w:szCs w:val="23"/>
        </w:rPr>
        <w:t>2020</w:t>
      </w:r>
      <w:r w:rsidRPr="00B55185">
        <w:rPr>
          <w:rFonts w:ascii="AdobeHeitiStd-Regular" w:eastAsia="黑体" w:hAnsi="AdobeHeitiStd-Regular" w:cs="Helvetica"/>
          <w:color w:val="323232"/>
          <w:kern w:val="0"/>
          <w:sz w:val="23"/>
          <w:szCs w:val="23"/>
        </w:rPr>
        <w:t>年</w:t>
      </w:r>
      <w:r w:rsidRPr="00B55185">
        <w:rPr>
          <w:rFonts w:ascii="AdobeHeitiStd-Regular" w:eastAsia="黑体" w:hAnsi="AdobeHeitiStd-Regular" w:cs="Helvetica"/>
          <w:color w:val="323232"/>
          <w:kern w:val="0"/>
          <w:sz w:val="23"/>
          <w:szCs w:val="23"/>
        </w:rPr>
        <w:t>6</w:t>
      </w:r>
      <w:r w:rsidRPr="00B55185">
        <w:rPr>
          <w:rFonts w:ascii="AdobeHeitiStd-Regular" w:eastAsia="黑体" w:hAnsi="AdobeHeitiStd-Regular" w:cs="Helvetica"/>
          <w:color w:val="323232"/>
          <w:kern w:val="0"/>
          <w:sz w:val="23"/>
          <w:szCs w:val="23"/>
        </w:rPr>
        <w:t>月</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日起施行。</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《中华人民共和国船舶安全监督规则》根据本决定作相应修改，重新发布。</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中华人民共和国船舶安全监督规则</w:t>
      </w:r>
    </w:p>
    <w:p w:rsidR="00B55185" w:rsidRDefault="00B55185" w:rsidP="00B55185">
      <w:pPr>
        <w:widowControl/>
        <w:spacing w:after="150"/>
        <w:ind w:firstLine="450"/>
        <w:jc w:val="left"/>
        <w:rPr>
          <w:rFonts w:ascii="AdobeHeitiStd-Regular" w:eastAsia="黑体" w:hAnsi="AdobeHeitiStd-Regular" w:cs="Helvetica" w:hint="eastAsia"/>
          <w:color w:val="323232"/>
          <w:kern w:val="0"/>
          <w:sz w:val="23"/>
          <w:szCs w:val="23"/>
        </w:rPr>
      </w:pPr>
      <w:r w:rsidRPr="00B55185">
        <w:rPr>
          <w:rFonts w:ascii="AdobeHeitiStd-Regular" w:eastAsia="黑体" w:hAnsi="AdobeHeitiStd-Regular" w:cs="Helvetica"/>
          <w:color w:val="323232"/>
          <w:kern w:val="0"/>
          <w:sz w:val="23"/>
          <w:szCs w:val="23"/>
        </w:rPr>
        <w:t>（</w:t>
      </w:r>
      <w:r w:rsidRPr="00B55185">
        <w:rPr>
          <w:rFonts w:ascii="AdobeHeitiStd-Regular" w:eastAsia="黑体" w:hAnsi="AdobeHeitiStd-Regular" w:cs="Helvetica"/>
          <w:color w:val="323232"/>
          <w:kern w:val="0"/>
          <w:sz w:val="23"/>
          <w:szCs w:val="23"/>
        </w:rPr>
        <w:t>2017</w:t>
      </w:r>
      <w:r w:rsidRPr="00B55185">
        <w:rPr>
          <w:rFonts w:ascii="AdobeHeitiStd-Regular" w:eastAsia="黑体" w:hAnsi="AdobeHeitiStd-Regular" w:cs="Helvetica"/>
          <w:color w:val="323232"/>
          <w:kern w:val="0"/>
          <w:sz w:val="23"/>
          <w:szCs w:val="23"/>
        </w:rPr>
        <w:t>年</w:t>
      </w:r>
      <w:r w:rsidRPr="00B55185">
        <w:rPr>
          <w:rFonts w:ascii="AdobeHeitiStd-Regular" w:eastAsia="黑体" w:hAnsi="AdobeHeitiStd-Regular" w:cs="Helvetica"/>
          <w:color w:val="323232"/>
          <w:kern w:val="0"/>
          <w:sz w:val="23"/>
          <w:szCs w:val="23"/>
        </w:rPr>
        <w:t>5</w:t>
      </w:r>
      <w:r w:rsidRPr="00B55185">
        <w:rPr>
          <w:rFonts w:ascii="AdobeHeitiStd-Regular" w:eastAsia="黑体" w:hAnsi="AdobeHeitiStd-Regular" w:cs="Helvetica"/>
          <w:color w:val="323232"/>
          <w:kern w:val="0"/>
          <w:sz w:val="23"/>
          <w:szCs w:val="23"/>
        </w:rPr>
        <w:t>月</w:t>
      </w:r>
      <w:r w:rsidRPr="00B55185">
        <w:rPr>
          <w:rFonts w:ascii="AdobeHeitiStd-Regular" w:eastAsia="黑体" w:hAnsi="AdobeHeitiStd-Regular" w:cs="Helvetica"/>
          <w:color w:val="323232"/>
          <w:kern w:val="0"/>
          <w:sz w:val="23"/>
          <w:szCs w:val="23"/>
        </w:rPr>
        <w:t>23</w:t>
      </w:r>
      <w:r w:rsidRPr="00B55185">
        <w:rPr>
          <w:rFonts w:ascii="AdobeHeitiStd-Regular" w:eastAsia="黑体" w:hAnsi="AdobeHeitiStd-Regular" w:cs="Helvetica"/>
          <w:color w:val="323232"/>
          <w:kern w:val="0"/>
          <w:sz w:val="23"/>
          <w:szCs w:val="23"/>
        </w:rPr>
        <w:t>日交通运输部发布，根据</w:t>
      </w:r>
      <w:r w:rsidRPr="00B55185">
        <w:rPr>
          <w:rFonts w:ascii="AdobeHeitiStd-Regular" w:eastAsia="黑体" w:hAnsi="AdobeHeitiStd-Regular" w:cs="Helvetica"/>
          <w:color w:val="323232"/>
          <w:kern w:val="0"/>
          <w:sz w:val="23"/>
          <w:szCs w:val="23"/>
        </w:rPr>
        <w:t>2020</w:t>
      </w:r>
      <w:r w:rsidRPr="00B55185">
        <w:rPr>
          <w:rFonts w:ascii="AdobeHeitiStd-Regular" w:eastAsia="黑体" w:hAnsi="AdobeHeitiStd-Regular" w:cs="Helvetica"/>
          <w:color w:val="323232"/>
          <w:kern w:val="0"/>
          <w:sz w:val="23"/>
          <w:szCs w:val="23"/>
        </w:rPr>
        <w:t>年</w:t>
      </w:r>
      <w:r w:rsidRPr="00B55185">
        <w:rPr>
          <w:rFonts w:ascii="AdobeHeitiStd-Regular" w:eastAsia="黑体" w:hAnsi="AdobeHeitiStd-Regular" w:cs="Helvetica"/>
          <w:color w:val="323232"/>
          <w:kern w:val="0"/>
          <w:sz w:val="23"/>
          <w:szCs w:val="23"/>
        </w:rPr>
        <w:t>3</w:t>
      </w:r>
      <w:r w:rsidRPr="00B55185">
        <w:rPr>
          <w:rFonts w:ascii="AdobeHeitiStd-Regular" w:eastAsia="黑体" w:hAnsi="AdobeHeitiStd-Regular" w:cs="Helvetica"/>
          <w:color w:val="323232"/>
          <w:kern w:val="0"/>
          <w:sz w:val="23"/>
          <w:szCs w:val="23"/>
        </w:rPr>
        <w:t>月</w:t>
      </w:r>
      <w:r w:rsidRPr="00B55185">
        <w:rPr>
          <w:rFonts w:ascii="AdobeHeitiStd-Regular" w:eastAsia="黑体" w:hAnsi="AdobeHeitiStd-Regular" w:cs="Helvetica"/>
          <w:color w:val="323232"/>
          <w:kern w:val="0"/>
          <w:sz w:val="23"/>
          <w:szCs w:val="23"/>
        </w:rPr>
        <w:t>16</w:t>
      </w:r>
      <w:r w:rsidRPr="00B55185">
        <w:rPr>
          <w:rFonts w:ascii="AdobeHeitiStd-Regular" w:eastAsia="黑体" w:hAnsi="AdobeHeitiStd-Regular" w:cs="Helvetica"/>
          <w:color w:val="323232"/>
          <w:kern w:val="0"/>
          <w:sz w:val="23"/>
          <w:szCs w:val="23"/>
        </w:rPr>
        <w:t>日交通运输部《关于修改〈中华人民共和国船舶安全监督规则〉的决定》修正）</w:t>
      </w:r>
    </w:p>
    <w:p w:rsidR="00B55185" w:rsidRPr="00B55185" w:rsidRDefault="00B55185" w:rsidP="00B55185">
      <w:pPr>
        <w:widowControl/>
        <w:spacing w:after="150"/>
        <w:ind w:firstLine="450"/>
        <w:jc w:val="left"/>
        <w:rPr>
          <w:rFonts w:ascii="AdobeHeitiStd-Regular" w:eastAsia="黑体" w:hAnsi="AdobeHeitiStd-Regular" w:cs="Helvetica"/>
          <w:color w:val="323232"/>
          <w:kern w:val="0"/>
          <w:sz w:val="23"/>
          <w:szCs w:val="23"/>
        </w:rPr>
      </w:pP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b/>
          <w:bCs/>
          <w:color w:val="323232"/>
          <w:kern w:val="0"/>
          <w:sz w:val="23"/>
        </w:rPr>
        <w:t>第一章　总　则</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第一条　为了保障水上人命、财产安全，防止船舶造成水域污染，规范船舶安全监督工作，根据《中华人民共和国海上交通安全法》《中华人民共和国海洋环境保护法》《中华人民共和国港口法》《中华人民共和国内河交通安全管理条例》《中华人民共和国船员条例》等法律法规和我国缔结或者加入的有关国际公约的规定，制定本规则。</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第二条　本规则适用于对中国籍船舶和水上设施以及航行、停泊、作业于我国管辖水域的外国籍船舶实施的安全监督工作。</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本规则不适用于军事船舶、渔业船舶和体育运动船艇。</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第三条　船舶安全监督管理遵循依法、公正、诚信、便民的原则。</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第四条　交通运输部主管全国船舶安全监督工作。</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国家海事管理机构统一负责全国船舶安全监督工作。</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各级海事管理机构按照职责和授权开展船舶安全监督工作。</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第五条　本规则所称船舶安全监督，是指海事管理机构依法对船舶及其从事的相关活动是否符合法律、法规、规章以及有关国际公约和港口国监督区域性合作组织的规定而实施的安全监督管理活动。船舶安全监督分为船舶现场监督和船舶安全检查。</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船舶现场监督，是指海事管理机构对船舶实施的日常安全监督抽查活动。</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lastRenderedPageBreak/>
        <w:t xml:space="preserve">　　船舶安全检查，是指海事管理机构按照一定的时间间隔对船舶的安全和防污染技术状况、船员配备及适任状况、海事劳工条件实施的安全监督检查活动，包括船旗国监督检查和港口国监督检查。</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第六条　海事管理机构应当配备必要的人员、装备、资料等，以满足船舶安全监督管理工作的需要。</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第七条　船舶现场监督应当由具备相应职责的海事行政执法人员实施。</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第八条　从事船舶安全检查的海事行政执法人员应当取得相应等级的资格证书，并不断更新知识。</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第九条　海事管理机构应当建立对船舶安全状况的社会监督机制，公布举报、投诉渠道，完善举报和投诉处理机制。</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海事管理机构应当为举报人、投诉人保守秘密。</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b/>
          <w:bCs/>
          <w:color w:val="323232"/>
          <w:kern w:val="0"/>
          <w:sz w:val="23"/>
        </w:rPr>
        <w:t>第二章　船舶进出港报告</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第十条　中国籍船舶在我国管辖水域内航行应当按照规定实施船舶进出港报告。</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第十一条　船舶应当在预计离港或者抵港</w:t>
      </w:r>
      <w:r w:rsidRPr="00B55185">
        <w:rPr>
          <w:rFonts w:ascii="AdobeHeitiStd-Regular" w:eastAsia="黑体" w:hAnsi="AdobeHeitiStd-Regular" w:cs="Helvetica"/>
          <w:color w:val="323232"/>
          <w:kern w:val="0"/>
          <w:sz w:val="23"/>
          <w:szCs w:val="23"/>
        </w:rPr>
        <w:t>4</w:t>
      </w:r>
      <w:r w:rsidRPr="00B55185">
        <w:rPr>
          <w:rFonts w:ascii="AdobeHeitiStd-Regular" w:eastAsia="黑体" w:hAnsi="AdobeHeitiStd-Regular" w:cs="Helvetica"/>
          <w:color w:val="323232"/>
          <w:kern w:val="0"/>
          <w:sz w:val="23"/>
          <w:szCs w:val="23"/>
        </w:rPr>
        <w:t>小时前向将要离泊或者抵达港口的海事管理机构报告进出港信息。航程不足</w:t>
      </w:r>
      <w:r w:rsidRPr="00B55185">
        <w:rPr>
          <w:rFonts w:ascii="AdobeHeitiStd-Regular" w:eastAsia="黑体" w:hAnsi="AdobeHeitiStd-Regular" w:cs="Helvetica"/>
          <w:color w:val="323232"/>
          <w:kern w:val="0"/>
          <w:sz w:val="23"/>
          <w:szCs w:val="23"/>
        </w:rPr>
        <w:t>4</w:t>
      </w:r>
      <w:r w:rsidRPr="00B55185">
        <w:rPr>
          <w:rFonts w:ascii="AdobeHeitiStd-Regular" w:eastAsia="黑体" w:hAnsi="AdobeHeitiStd-Regular" w:cs="Helvetica"/>
          <w:color w:val="323232"/>
          <w:kern w:val="0"/>
          <w:sz w:val="23"/>
          <w:szCs w:val="23"/>
        </w:rPr>
        <w:t>小时的，在驶离上一港口时报告。</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船舶在固定航线航行且单次航程不超过</w:t>
      </w:r>
      <w:r w:rsidRPr="00B55185">
        <w:rPr>
          <w:rFonts w:ascii="AdobeHeitiStd-Regular" w:eastAsia="黑体" w:hAnsi="AdobeHeitiStd-Regular" w:cs="Helvetica"/>
          <w:color w:val="323232"/>
          <w:kern w:val="0"/>
          <w:sz w:val="23"/>
          <w:szCs w:val="23"/>
        </w:rPr>
        <w:t>2</w:t>
      </w:r>
      <w:r w:rsidRPr="00B55185">
        <w:rPr>
          <w:rFonts w:ascii="AdobeHeitiStd-Regular" w:eastAsia="黑体" w:hAnsi="AdobeHeitiStd-Regular" w:cs="Helvetica"/>
          <w:color w:val="323232"/>
          <w:kern w:val="0"/>
          <w:sz w:val="23"/>
          <w:szCs w:val="23"/>
        </w:rPr>
        <w:t>小时的，可以每天至少报告一次进出港信息。</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船舶应当对报告的完整性和真实性负责。</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第十二条　船舶报告的进出港信息应当包括航次动态、在船人员信息、客货载运信息、拟抵离时间和地点等。</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第十三条　船舶可以通过互联网、传真、短信等方式报告船舶进出港信息，并在船舶航海或者航行日志内作相应的记载。</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第十四条　海事管理机构与水路运输管理部门应当建立信息平台，共享船舶进出港信息。</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b/>
          <w:bCs/>
          <w:color w:val="323232"/>
          <w:kern w:val="0"/>
          <w:sz w:val="23"/>
        </w:rPr>
        <w:t>第三章　船舶综合质量管理</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第十五条　海事管理机构应当建立统一的船舶综合质量管理信息平台，收集、处理船舶相关信息，建立船舶综合质量档案。</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第十六条　船舶综合质量管理信息平台应当包括下列信息：</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（一）船舶基本信息；</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（二）船舶安全与防污染管理相关规定落实情况；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（三）水上交通事故情况和污染事故情况；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（四）水上交通安全违法行为被海事管理机构行政处罚情况；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（五）船舶接受安全监督的情况；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（六）航运公司和船舶的安全诚信情况；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lastRenderedPageBreak/>
        <w:t xml:space="preserve">　　（七）船舶进出港报告或者办理进出港手续情况；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（八）按照相关规定缴纳相关费税情况；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（九）船舶检验技术状况。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第十七条　海事管理机构应当按照第十六条所述信息开展船舶综合质量评定，综合质量评定结果应当向社会公开。</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b/>
          <w:bCs/>
          <w:color w:val="323232"/>
          <w:kern w:val="0"/>
          <w:sz w:val="23"/>
        </w:rPr>
        <w:t>第四章　船舶安全监督</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第一节　安全监督目标船舶的选择</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第十八条　海事管理机构对船舶实施安全监督，应当减少对船舶正常生产作业造成的不必要影响。</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第十九条　国家海事管理机构应当制定安全监督目标船舶选择标准。</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海事管理机构应当结合辖区实际情况，按照全面覆盖、重点突出、公开便利的原则，依据我国加入的港口国监督区域性合作组织和国家海事管理机构规定的目标船舶选择标准，综合考虑船舶类型、船龄、以往接受船舶安全监督的缺陷、航运公司安全管理情况等，按照规定的时间间隔，选择船舶实施船舶安全监督。</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第二十条　按照目标船舶选择标准未列入选船目标的船舶，海事管理机构原则上不登轮实施船舶安全监督，但按照第二十一条规定开展专项检查的除外。</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第二十一条　国家重要节假日、重大活动期间，或者针对特定水域、特定安全事项、特定船舶需要进行检查的，海事管理机构可以综合运用船舶安全检查和船舶现场监督等形式，开展专项检查。</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第二节　船舶安全监督</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第二十二条　船舶现场监督的内容包括：</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（一）中国籍船舶自查情况；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（二）法定证书文书配备及记录情况；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（三）船员配备情况；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（四）客货载运及货物系固绑扎情况；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（五）船舶防污染措施落实情况；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（六）船舶航行、停泊、作业情况；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（七）船舶进出港报告或者办理进出港手续情况；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（八）按照相关规定缴纳相关费税情况。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第二十三条　船舶安全检查的内容包括：</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（一）船舶配员情况；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（二）船舶、船员配备和持有有关法定证书文书及相关资料情况；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（三）船舶结构、设施和设备情况；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lastRenderedPageBreak/>
        <w:t xml:space="preserve">　　（四）客货载运及货物系固绑扎情况；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（五）船舶保安相关情况；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（六）船员履行其岗位职责的情况，包括对其岗位职责相关的设施、设备的维护保养和实际操作能力等；</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（七）海事劳工条件；</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（八）船舶安全管理体系运行情况；</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（九）法律、法规、规章以及我国缔结、加入的有关国际公约要求的其他检查内容。</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第二十四条　海事管理机构应当按照船舶安全监督的内容，制定相应的工作程序，规范船舶安全监督活动。</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第二十五条　海事管理机构完成船舶安全监督后应当签发相应的《船舶现场监督报告》《船旗国监督检查报告》或者《港口国监督检查报告》，由船长或者履行船长职责的船员签名。</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《船舶现场监督报告》《船旗国监督检查报告》《港口国监督检查报告》一式两份，一份由海事管理机构存档，一份留船备查。</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第二十六条　船舶现场监督中发现船舶存在危及航行安全、船员健康、水域环境的缺陷或者水上交通安全违法行为的，应当按照规定进行处置。</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发现存在需要进一步进行安全检查的船舶安全缺陷的，应当启动船舶安全检查程序。</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第三节　船舶安全缺陷处理</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第二十七条　海事行政执法人员在船舶安全监督过程中发现船舶存在缺陷的，应当按照相关法律、法规、规章和公约的规定，提出下列处理意见：</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（一）警示教育；</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（二）开航前纠正缺陷；</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（三）在开航后限定的期限内纠正缺陷；</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（四）滞留；</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（五）禁止船舶进港；</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（六）限制船舶操作；</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（七）责令船舶驶向指定区域；</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（八）责令船舶离港。</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第二十八条　安全检查发现的船舶缺陷不能在检查港纠正时，海事管理机构可以允许该船驶往最近的可以修理的港口，并及时通知修理港口的海事管理机构。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修理港口超出本港海事管理机构管辖范围的，本港海事管理机构应当通知修理港口海事管理机构进行跟踪检查。</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lastRenderedPageBreak/>
        <w:t xml:space="preserve">　　修理港口海事管理机构在收到跟踪检查通知后，应当对船舶缺陷的纠正情况进行验证，并及时将验证结果反馈至发出通知的海事管理机构。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第二十九条　海事管理机构采取本规则第二十七条第（四）（五）（八）项措施的，应当将采取措施的情况及时通知中国籍船舶的船籍港海事管理机构，或者外国籍船舶的船旗国政府。</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第三十条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复查合格的，海事管理机构应当及时解除相应的处理措施。</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第三十一条　船舶有权对海事行政执法人员提出的缺陷和处理意见进行陈述和申辩。船舶对于缺陷和处理意见有异议的，海事行政执法人员应当告知船舶申诉的途径和程序。</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第三十二条　海事管理机构在实施船舶安全监督中，发现航运公司安全管理存在问题的，应当要求航运公司改正，并将相关情况通报航运公司注册地海事管理机构。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第三十三条　海事管理机构应当将影响安全的重大船舶缺陷以及导致船舶被滞留的缺陷，通知航运公司、相关船舶检验机构或者组织。</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船舶存在缺陷或者隐患，以及船舶安全管理存在较为严重问题，可能影响其运输资质条件的，海事管理机构应当将有关情况通知相关水路运输管理部门，水路运输管理部门应当将处理情况反馈相应的海事管理机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水路运输管理部门在市场监管中，发现可能影响到船舶安全的问题，应当将有关情况通知相应海事管理机构，海事管理机构应当将处理情况反馈相应水路运输管理部门。</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第三十四条　船舶以及相关人员，应当按照海事管理机构签发的《船舶现场监督报告》《船旗国监督检查报告》《港口国监督检查报告》等的要求，对存在的缺陷进行纠正。</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航运公司应当督促船舶按时纠正缺陷，并将纠正情况及时反馈实施检查的海事管理机构。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船舶检验机构应当核实有关缺陷纠正情况，需要进行临时检验的，应当将检验报告及时反馈实施检查的海事管理机构。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第三十五条　中国籍船舶的船长应当对缺陷纠正情况进行检查，并在航行或者航海日志中进行记录。</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第三十六条　船舶应当妥善保管《船舶现场监督报告》《船旗国监督检查报告》《港口国监督检查报告》，在船上保存至少</w:t>
      </w:r>
      <w:r w:rsidRPr="00B55185">
        <w:rPr>
          <w:rFonts w:ascii="AdobeHeitiStd-Regular" w:eastAsia="黑体" w:hAnsi="AdobeHeitiStd-Regular" w:cs="Helvetica"/>
          <w:color w:val="323232"/>
          <w:kern w:val="0"/>
          <w:sz w:val="23"/>
          <w:szCs w:val="23"/>
        </w:rPr>
        <w:t>2</w:t>
      </w:r>
      <w:r w:rsidRPr="00B55185">
        <w:rPr>
          <w:rFonts w:ascii="AdobeHeitiStd-Regular" w:eastAsia="黑体" w:hAnsi="AdobeHeitiStd-Regular" w:cs="Helvetica"/>
          <w:color w:val="323232"/>
          <w:kern w:val="0"/>
          <w:sz w:val="23"/>
          <w:szCs w:val="23"/>
        </w:rPr>
        <w:t>年。</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lastRenderedPageBreak/>
        <w:t xml:space="preserve">　　第三十七条　除海事管理机构外，任何单位和个人不得扣留、收缴《船舶现场监督报告》《船旗国监督检查报告》《港口国监督检查报告》，或者在上述报告中进行签注。</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第三十八条　任何单位和个人，不得擅自涂改、故意损毁、伪造、变造、租借、骗取和冒用《船舶现场监督报告》《船旗国监督检查报告》《港口国监督检查报告》。</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第三十九条　《船舶现场监督报告》《船旗国监督检查报告》《港口国监督检查报告》的格式由国家海事管理机构统一制定。</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第四十条　中国籍船舶在境外发生水上交通事故，或者被滞留、禁止进港、禁止入境、驱逐出港（境）的，航运公司应当及时将相关情况向船籍港海事管理机构报告，海事管理机构应当做好相应的沟通协调和给予必要的协助。</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b/>
          <w:bCs/>
          <w:color w:val="323232"/>
          <w:kern w:val="0"/>
          <w:sz w:val="23"/>
        </w:rPr>
        <w:t>第五章　船舶安全责任</w:t>
      </w:r>
      <w:r w:rsidRPr="00B55185">
        <w:rPr>
          <w:rFonts w:ascii="AdobeHeitiStd-Regular" w:eastAsia="黑体" w:hAnsi="AdobeHeitiStd-Regular" w:cs="Helvetica"/>
          <w:b/>
          <w:bCs/>
          <w:color w:val="323232"/>
          <w:kern w:val="0"/>
          <w:sz w:val="23"/>
        </w:rPr>
        <w:t xml:space="preserve"> </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第四十一条　航运公司应当履行安全管理与防止污染的主体责任，建立、健全船舶安全与防污染制度，对船舶及其设备进行有效维护和保养，确保船舶处于良好状态，保障船舶安全，防止船舶污染环境，为船舶配备满足最低安全配员要求的适任船员。</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第四十二条　中国籍船舶应当建立开航前自查制度。船舶在离泊前应当对船舶安全技术状况和货物装载情况进行自查，按照国家海事管理机构规定的格式填写《船舶开航前安全自查清单》，并在开航前由船长签字确认。</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船舶在固定航线航行且单次航程不超过</w:t>
      </w:r>
      <w:r w:rsidRPr="00B55185">
        <w:rPr>
          <w:rFonts w:ascii="AdobeHeitiStd-Regular" w:eastAsia="黑体" w:hAnsi="AdobeHeitiStd-Regular" w:cs="Helvetica"/>
          <w:color w:val="323232"/>
          <w:kern w:val="0"/>
          <w:sz w:val="23"/>
          <w:szCs w:val="23"/>
        </w:rPr>
        <w:t>2</w:t>
      </w:r>
      <w:r w:rsidRPr="00B55185">
        <w:rPr>
          <w:rFonts w:ascii="AdobeHeitiStd-Regular" w:eastAsia="黑体" w:hAnsi="AdobeHeitiStd-Regular" w:cs="Helvetica"/>
          <w:color w:val="323232"/>
          <w:kern w:val="0"/>
          <w:sz w:val="23"/>
          <w:szCs w:val="23"/>
        </w:rPr>
        <w:t>小时的，无须每次开航前均进行自查，但一天内应当至少自查一次。</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《船舶开航前安全自查清单》应当在船上保存至少</w:t>
      </w:r>
      <w:r w:rsidRPr="00B55185">
        <w:rPr>
          <w:rFonts w:ascii="AdobeHeitiStd-Regular" w:eastAsia="黑体" w:hAnsi="AdobeHeitiStd-Regular" w:cs="Helvetica"/>
          <w:color w:val="323232"/>
          <w:kern w:val="0"/>
          <w:sz w:val="23"/>
          <w:szCs w:val="23"/>
        </w:rPr>
        <w:t>2</w:t>
      </w:r>
      <w:r w:rsidRPr="00B55185">
        <w:rPr>
          <w:rFonts w:ascii="AdobeHeitiStd-Regular" w:eastAsia="黑体" w:hAnsi="AdobeHeitiStd-Regular" w:cs="Helvetica"/>
          <w:color w:val="323232"/>
          <w:kern w:val="0"/>
          <w:sz w:val="23"/>
          <w:szCs w:val="23"/>
        </w:rPr>
        <w:t>年。</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第四十三条　船长应当妥善安排船舶值班，遵守船舶航行、停泊、作业的安全规定。</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第四十四条　船舶应当遵守港口所在地有关管理机构关于恶劣天气限制开航的规定。</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航行于内河水域的船舶应当遵守海事管理机构发布的关于枯水季节通航限制的通告。</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第四十五条　船舶检验机构应当确保检验的全面性、客观性、准确性和有效性，保证检验合格的船舶具备安全航行、安全作业的技术条件，并对出具的检验证书负责。</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第四十六条　配备自动识别系统等通信、导助航设备的船舶应当始终保持相关设备处于正常工作状态，准确完整显示本船信息，并及时更新抵、离港名称和时间等相关信息。相关设备发生故障的，应当及时向抵达港海事管理机构报告。</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第四十七条</w:t>
      </w:r>
      <w:r w:rsidRPr="00B55185">
        <w:rPr>
          <w:rFonts w:ascii="AdobeHeitiStd-Regular" w:eastAsia="黑体" w:hAnsi="AdobeHeitiStd-Regular" w:cs="Helvetica"/>
          <w:color w:val="323232"/>
          <w:kern w:val="0"/>
          <w:sz w:val="23"/>
          <w:szCs w:val="23"/>
        </w:rPr>
        <w:t xml:space="preserve"> </w:t>
      </w:r>
      <w:r w:rsidRPr="00B55185">
        <w:rPr>
          <w:rFonts w:ascii="AdobeHeitiStd-Regular" w:eastAsia="黑体" w:hAnsi="AdobeHeitiStd-Regular" w:cs="Helvetica"/>
          <w:color w:val="323232"/>
          <w:kern w:val="0"/>
          <w:sz w:val="23"/>
          <w:szCs w:val="23"/>
        </w:rPr>
        <w:t>拟交付船舶国际运输的载货集装箱，其托运人应当在交付船舶运输前，采取整体称重法或者累加计算法对集装箱的重量进行验证，确保集装箱的验证重量不超过其标称的最大营运总质量，与实际重量的误差不超过</w:t>
      </w:r>
      <w:r w:rsidRPr="00B55185">
        <w:rPr>
          <w:rFonts w:ascii="AdobeHeitiStd-Regular" w:eastAsia="黑体" w:hAnsi="AdobeHeitiStd-Regular" w:cs="Helvetica"/>
          <w:color w:val="323232"/>
          <w:kern w:val="0"/>
          <w:sz w:val="23"/>
          <w:szCs w:val="23"/>
        </w:rPr>
        <w:t>5%</w:t>
      </w:r>
      <w:r w:rsidRPr="00B55185">
        <w:rPr>
          <w:rFonts w:ascii="AdobeHeitiStd-Regular" w:eastAsia="黑体" w:hAnsi="AdobeHeitiStd-Regular" w:cs="Helvetica"/>
          <w:color w:val="323232"/>
          <w:kern w:val="0"/>
          <w:sz w:val="23"/>
          <w:szCs w:val="23"/>
        </w:rPr>
        <w:t>且最大误差不超过</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吨，并在运输单据上注明验证重量、验证方法和验证声明等验证信息，提供给承运人、港口经营人。</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lastRenderedPageBreak/>
        <w:t xml:space="preserve">　　采取累加计算法的托运人，应当制定符合交通运输部规定的重量验证程序，并按照程序进行载货集装箱重量验证。</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未取得验证信息或者验证重量超过最大营运总质量的集装箱，承运人不得装船。</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第四十八条</w:t>
      </w:r>
      <w:r w:rsidRPr="00B55185">
        <w:rPr>
          <w:rFonts w:ascii="AdobeHeitiStd-Regular" w:eastAsia="黑体" w:hAnsi="AdobeHeitiStd-Regular" w:cs="Helvetica"/>
          <w:color w:val="323232"/>
          <w:kern w:val="0"/>
          <w:sz w:val="23"/>
          <w:szCs w:val="23"/>
        </w:rPr>
        <w:t xml:space="preserve"> </w:t>
      </w:r>
      <w:r w:rsidRPr="00B55185">
        <w:rPr>
          <w:rFonts w:ascii="AdobeHeitiStd-Regular" w:eastAsia="黑体" w:hAnsi="AdobeHeitiStd-Regular" w:cs="Helvetica"/>
          <w:color w:val="323232"/>
          <w:kern w:val="0"/>
          <w:sz w:val="23"/>
          <w:szCs w:val="23"/>
        </w:rPr>
        <w:t>海事管理机构应当加强对船舶国际运输集装箱托运人、承运人的监督检查，发现存在违反本规则情形的，应当责令改正。</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第四十九条　任何单位和个人不得阻挠、妨碍海事行政执法人员对船舶进行船舶安全监督。</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第五十条　海事行政执法人员在开展船舶安全监督时，船长应当指派人员配合。指派的配合人员应当如实回答询问，并按照要求测试和操纵船舶设施、设备。</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第五十一条　海事管理机构通过抽查实施船舶安全监督，不能代替或者免除航运公司、船舶、船员、船舶检验机构及其他相关单位和个人在船舶安全、防污染、海事劳工条件和保安等方面应当履行的法律责任和义务。</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b/>
          <w:bCs/>
          <w:color w:val="323232"/>
          <w:kern w:val="0"/>
          <w:sz w:val="23"/>
        </w:rPr>
        <w:t>第六章　法律责任</w:t>
      </w:r>
      <w:r w:rsidRPr="00B55185">
        <w:rPr>
          <w:rFonts w:ascii="AdobeHeitiStd-Regular" w:eastAsia="黑体" w:hAnsi="AdobeHeitiStd-Regular" w:cs="Helvetica"/>
          <w:b/>
          <w:bCs/>
          <w:color w:val="323232"/>
          <w:kern w:val="0"/>
          <w:sz w:val="23"/>
        </w:rPr>
        <w:t xml:space="preserve"> </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第五十二条　违反本规则，有下列行为之一的，由海事管理机构对违法船舶所有人或者船舶经营人处</w:t>
      </w:r>
      <w:r w:rsidRPr="00B55185">
        <w:rPr>
          <w:rFonts w:ascii="AdobeHeitiStd-Regular" w:eastAsia="黑体" w:hAnsi="AdobeHeitiStd-Regular" w:cs="Helvetica"/>
          <w:color w:val="323232"/>
          <w:kern w:val="0"/>
          <w:sz w:val="23"/>
          <w:szCs w:val="23"/>
        </w:rPr>
        <w:t>1000</w:t>
      </w:r>
      <w:r w:rsidRPr="00B55185">
        <w:rPr>
          <w:rFonts w:ascii="AdobeHeitiStd-Regular" w:eastAsia="黑体" w:hAnsi="AdobeHeitiStd-Regular" w:cs="Helvetica"/>
          <w:color w:val="323232"/>
          <w:kern w:val="0"/>
          <w:sz w:val="23"/>
          <w:szCs w:val="23"/>
        </w:rPr>
        <w:t>元以上</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万元以下罚款；情节严重的，处</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万元以上</w:t>
      </w:r>
      <w:r w:rsidRPr="00B55185">
        <w:rPr>
          <w:rFonts w:ascii="AdobeHeitiStd-Regular" w:eastAsia="黑体" w:hAnsi="AdobeHeitiStd-Regular" w:cs="Helvetica"/>
          <w:color w:val="323232"/>
          <w:kern w:val="0"/>
          <w:sz w:val="23"/>
          <w:szCs w:val="23"/>
        </w:rPr>
        <w:t>3</w:t>
      </w:r>
      <w:r w:rsidRPr="00B55185">
        <w:rPr>
          <w:rFonts w:ascii="AdobeHeitiStd-Regular" w:eastAsia="黑体" w:hAnsi="AdobeHeitiStd-Regular" w:cs="Helvetica"/>
          <w:color w:val="323232"/>
          <w:kern w:val="0"/>
          <w:sz w:val="23"/>
          <w:szCs w:val="23"/>
        </w:rPr>
        <w:t>万元以下罚款。对船长或者其他责任人员处</w:t>
      </w:r>
      <w:r w:rsidRPr="00B55185">
        <w:rPr>
          <w:rFonts w:ascii="AdobeHeitiStd-Regular" w:eastAsia="黑体" w:hAnsi="AdobeHeitiStd-Regular" w:cs="Helvetica"/>
          <w:color w:val="323232"/>
          <w:kern w:val="0"/>
          <w:sz w:val="23"/>
          <w:szCs w:val="23"/>
        </w:rPr>
        <w:t>100</w:t>
      </w:r>
      <w:r w:rsidRPr="00B55185">
        <w:rPr>
          <w:rFonts w:ascii="AdobeHeitiStd-Regular" w:eastAsia="黑体" w:hAnsi="AdobeHeitiStd-Regular" w:cs="Helvetica"/>
          <w:color w:val="323232"/>
          <w:kern w:val="0"/>
          <w:sz w:val="23"/>
          <w:szCs w:val="23"/>
        </w:rPr>
        <w:t>元以上</w:t>
      </w:r>
      <w:r w:rsidRPr="00B55185">
        <w:rPr>
          <w:rFonts w:ascii="AdobeHeitiStd-Regular" w:eastAsia="黑体" w:hAnsi="AdobeHeitiStd-Regular" w:cs="Helvetica"/>
          <w:color w:val="323232"/>
          <w:kern w:val="0"/>
          <w:sz w:val="23"/>
          <w:szCs w:val="23"/>
        </w:rPr>
        <w:t>1000</w:t>
      </w:r>
      <w:r w:rsidRPr="00B55185">
        <w:rPr>
          <w:rFonts w:ascii="AdobeHeitiStd-Regular" w:eastAsia="黑体" w:hAnsi="AdobeHeitiStd-Regular" w:cs="Helvetica"/>
          <w:color w:val="323232"/>
          <w:kern w:val="0"/>
          <w:sz w:val="23"/>
          <w:szCs w:val="23"/>
        </w:rPr>
        <w:t>元以下罚款；情节严重的，处</w:t>
      </w:r>
      <w:r w:rsidRPr="00B55185">
        <w:rPr>
          <w:rFonts w:ascii="AdobeHeitiStd-Regular" w:eastAsia="黑体" w:hAnsi="AdobeHeitiStd-Regular" w:cs="Helvetica"/>
          <w:color w:val="323232"/>
          <w:kern w:val="0"/>
          <w:sz w:val="23"/>
          <w:szCs w:val="23"/>
        </w:rPr>
        <w:t>1000</w:t>
      </w:r>
      <w:r w:rsidRPr="00B55185">
        <w:rPr>
          <w:rFonts w:ascii="AdobeHeitiStd-Regular" w:eastAsia="黑体" w:hAnsi="AdobeHeitiStd-Regular" w:cs="Helvetica"/>
          <w:color w:val="323232"/>
          <w:kern w:val="0"/>
          <w:sz w:val="23"/>
          <w:szCs w:val="23"/>
        </w:rPr>
        <w:t>元以上</w:t>
      </w:r>
      <w:r w:rsidRPr="00B55185">
        <w:rPr>
          <w:rFonts w:ascii="AdobeHeitiStd-Regular" w:eastAsia="黑体" w:hAnsi="AdobeHeitiStd-Regular" w:cs="Helvetica"/>
          <w:color w:val="323232"/>
          <w:kern w:val="0"/>
          <w:sz w:val="23"/>
          <w:szCs w:val="23"/>
        </w:rPr>
        <w:t>3000</w:t>
      </w:r>
      <w:r w:rsidRPr="00B55185">
        <w:rPr>
          <w:rFonts w:ascii="AdobeHeitiStd-Regular" w:eastAsia="黑体" w:hAnsi="AdobeHeitiStd-Regular" w:cs="Helvetica"/>
          <w:color w:val="323232"/>
          <w:kern w:val="0"/>
          <w:sz w:val="23"/>
          <w:szCs w:val="23"/>
        </w:rPr>
        <w:t>元以下罚款：</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（一）弄虚作假欺骗海事行政执法人员的；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（二）未按照《船舶现场监督报告》《船旗国监督检查报告》《港口国监督检查报告》的处理意见纠正缺陷或者采取措施的；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（三）按照第三十条第一款规定应当申请复查而未申请的。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第五十三条　船舶未按照规定开展自查或者未随船保存船舶自查记录的，对船舶所有人或者船舶经营人处</w:t>
      </w:r>
      <w:r w:rsidRPr="00B55185">
        <w:rPr>
          <w:rFonts w:ascii="AdobeHeitiStd-Regular" w:eastAsia="黑体" w:hAnsi="AdobeHeitiStd-Regular" w:cs="Helvetica"/>
          <w:color w:val="323232"/>
          <w:kern w:val="0"/>
          <w:sz w:val="23"/>
          <w:szCs w:val="23"/>
        </w:rPr>
        <w:t>1000</w:t>
      </w:r>
      <w:r w:rsidRPr="00B55185">
        <w:rPr>
          <w:rFonts w:ascii="AdobeHeitiStd-Regular" w:eastAsia="黑体" w:hAnsi="AdobeHeitiStd-Regular" w:cs="Helvetica"/>
          <w:color w:val="323232"/>
          <w:kern w:val="0"/>
          <w:sz w:val="23"/>
          <w:szCs w:val="23"/>
        </w:rPr>
        <w:t>元以上</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万元以下罚款。</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第五十四条　船舶未按照规定随船携带或者保存《船舶现场监督报告》《船旗国监督检查报告》《港口国监督检查报告》的，海事管理机构应当责令其改正，并对违法船舶所有人或者船舶经营人处</w:t>
      </w:r>
      <w:r w:rsidRPr="00B55185">
        <w:rPr>
          <w:rFonts w:ascii="AdobeHeitiStd-Regular" w:eastAsia="黑体" w:hAnsi="AdobeHeitiStd-Regular" w:cs="Helvetica"/>
          <w:color w:val="323232"/>
          <w:kern w:val="0"/>
          <w:sz w:val="23"/>
          <w:szCs w:val="23"/>
        </w:rPr>
        <w:t>1000</w:t>
      </w:r>
      <w:r w:rsidRPr="00B55185">
        <w:rPr>
          <w:rFonts w:ascii="AdobeHeitiStd-Regular" w:eastAsia="黑体" w:hAnsi="AdobeHeitiStd-Regular" w:cs="Helvetica"/>
          <w:color w:val="323232"/>
          <w:kern w:val="0"/>
          <w:sz w:val="23"/>
          <w:szCs w:val="23"/>
        </w:rPr>
        <w:t>元以上</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万元以下罚款。</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第五十五条　船舶进出内河港口，未按照规定向海事管理机构报告船舶进出港信息的，对船舶所有人或者船舶经营人处</w:t>
      </w:r>
      <w:r w:rsidRPr="00B55185">
        <w:rPr>
          <w:rFonts w:ascii="AdobeHeitiStd-Regular" w:eastAsia="黑体" w:hAnsi="AdobeHeitiStd-Regular" w:cs="Helvetica"/>
          <w:color w:val="323232"/>
          <w:kern w:val="0"/>
          <w:sz w:val="23"/>
          <w:szCs w:val="23"/>
        </w:rPr>
        <w:t>5000</w:t>
      </w:r>
      <w:r w:rsidRPr="00B55185">
        <w:rPr>
          <w:rFonts w:ascii="AdobeHeitiStd-Regular" w:eastAsia="黑体" w:hAnsi="AdobeHeitiStd-Regular" w:cs="Helvetica"/>
          <w:color w:val="323232"/>
          <w:kern w:val="0"/>
          <w:sz w:val="23"/>
          <w:szCs w:val="23"/>
        </w:rPr>
        <w:t>元以上</w:t>
      </w:r>
      <w:r w:rsidRPr="00B55185">
        <w:rPr>
          <w:rFonts w:ascii="AdobeHeitiStd-Regular" w:eastAsia="黑体" w:hAnsi="AdobeHeitiStd-Regular" w:cs="Helvetica"/>
          <w:color w:val="323232"/>
          <w:kern w:val="0"/>
          <w:sz w:val="23"/>
          <w:szCs w:val="23"/>
        </w:rPr>
        <w:t>5</w:t>
      </w:r>
      <w:r w:rsidRPr="00B55185">
        <w:rPr>
          <w:rFonts w:ascii="AdobeHeitiStd-Regular" w:eastAsia="黑体" w:hAnsi="AdobeHeitiStd-Regular" w:cs="Helvetica"/>
          <w:color w:val="323232"/>
          <w:kern w:val="0"/>
          <w:sz w:val="23"/>
          <w:szCs w:val="23"/>
        </w:rPr>
        <w:t>万元以下罚款。</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船舶进出沿海港口，未按照规定向海事管理机构报告船舶进出港信息的，对船舶所有人或者船舶经营人处</w:t>
      </w:r>
      <w:r w:rsidRPr="00B55185">
        <w:rPr>
          <w:rFonts w:ascii="AdobeHeitiStd-Regular" w:eastAsia="黑体" w:hAnsi="AdobeHeitiStd-Regular" w:cs="Helvetica"/>
          <w:color w:val="323232"/>
          <w:kern w:val="0"/>
          <w:sz w:val="23"/>
          <w:szCs w:val="23"/>
        </w:rPr>
        <w:t>5000</w:t>
      </w:r>
      <w:r w:rsidRPr="00B55185">
        <w:rPr>
          <w:rFonts w:ascii="AdobeHeitiStd-Regular" w:eastAsia="黑体" w:hAnsi="AdobeHeitiStd-Regular" w:cs="Helvetica"/>
          <w:color w:val="323232"/>
          <w:kern w:val="0"/>
          <w:sz w:val="23"/>
          <w:szCs w:val="23"/>
        </w:rPr>
        <w:t>元以上</w:t>
      </w:r>
      <w:r w:rsidRPr="00B55185">
        <w:rPr>
          <w:rFonts w:ascii="AdobeHeitiStd-Regular" w:eastAsia="黑体" w:hAnsi="AdobeHeitiStd-Regular" w:cs="Helvetica"/>
          <w:color w:val="323232"/>
          <w:kern w:val="0"/>
          <w:sz w:val="23"/>
          <w:szCs w:val="23"/>
        </w:rPr>
        <w:t>3</w:t>
      </w:r>
      <w:r w:rsidRPr="00B55185">
        <w:rPr>
          <w:rFonts w:ascii="AdobeHeitiStd-Regular" w:eastAsia="黑体" w:hAnsi="AdobeHeitiStd-Regular" w:cs="Helvetica"/>
          <w:color w:val="323232"/>
          <w:kern w:val="0"/>
          <w:sz w:val="23"/>
          <w:szCs w:val="23"/>
        </w:rPr>
        <w:t>万元以下罚款。</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第五十六条</w:t>
      </w:r>
      <w:r w:rsidRPr="00B55185">
        <w:rPr>
          <w:rFonts w:ascii="AdobeHeitiStd-Regular" w:eastAsia="黑体" w:hAnsi="AdobeHeitiStd-Regular" w:cs="Helvetica"/>
          <w:color w:val="323232"/>
          <w:kern w:val="0"/>
          <w:sz w:val="23"/>
          <w:szCs w:val="23"/>
        </w:rPr>
        <w:t xml:space="preserve"> </w:t>
      </w:r>
      <w:r w:rsidRPr="00B55185">
        <w:rPr>
          <w:rFonts w:ascii="AdobeHeitiStd-Regular" w:eastAsia="黑体" w:hAnsi="AdobeHeitiStd-Regular" w:cs="Helvetica"/>
          <w:color w:val="323232"/>
          <w:kern w:val="0"/>
          <w:sz w:val="23"/>
          <w:szCs w:val="23"/>
        </w:rPr>
        <w:t>违反本规则，在船舶国际集装箱货物运输经营活动中，有下列情形之一的，由海事管理机构处</w:t>
      </w:r>
      <w:r w:rsidRPr="00B55185">
        <w:rPr>
          <w:rFonts w:ascii="AdobeHeitiStd-Regular" w:eastAsia="黑体" w:hAnsi="AdobeHeitiStd-Regular" w:cs="Helvetica"/>
          <w:color w:val="323232"/>
          <w:kern w:val="0"/>
          <w:sz w:val="23"/>
          <w:szCs w:val="23"/>
        </w:rPr>
        <w:t>1000</w:t>
      </w:r>
      <w:r w:rsidRPr="00B55185">
        <w:rPr>
          <w:rFonts w:ascii="AdobeHeitiStd-Regular" w:eastAsia="黑体" w:hAnsi="AdobeHeitiStd-Regular" w:cs="Helvetica"/>
          <w:color w:val="323232"/>
          <w:kern w:val="0"/>
          <w:sz w:val="23"/>
          <w:szCs w:val="23"/>
        </w:rPr>
        <w:t>元以上</w:t>
      </w:r>
      <w:r w:rsidRPr="00B55185">
        <w:rPr>
          <w:rFonts w:ascii="AdobeHeitiStd-Regular" w:eastAsia="黑体" w:hAnsi="AdobeHeitiStd-Regular" w:cs="Helvetica"/>
          <w:color w:val="323232"/>
          <w:kern w:val="0"/>
          <w:sz w:val="23"/>
          <w:szCs w:val="23"/>
        </w:rPr>
        <w:t>3</w:t>
      </w:r>
      <w:r w:rsidRPr="00B55185">
        <w:rPr>
          <w:rFonts w:ascii="AdobeHeitiStd-Regular" w:eastAsia="黑体" w:hAnsi="AdobeHeitiStd-Regular" w:cs="Helvetica"/>
          <w:color w:val="323232"/>
          <w:kern w:val="0"/>
          <w:sz w:val="23"/>
          <w:szCs w:val="23"/>
        </w:rPr>
        <w:t>万元以下罚款：</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（一）托运人提供的验证重量与实际重量的误差超过</w:t>
      </w:r>
      <w:r w:rsidRPr="00B55185">
        <w:rPr>
          <w:rFonts w:ascii="AdobeHeitiStd-Regular" w:eastAsia="黑体" w:hAnsi="AdobeHeitiStd-Regular" w:cs="Helvetica"/>
          <w:color w:val="323232"/>
          <w:kern w:val="0"/>
          <w:sz w:val="23"/>
          <w:szCs w:val="23"/>
        </w:rPr>
        <w:t>5%</w:t>
      </w:r>
      <w:r w:rsidRPr="00B55185">
        <w:rPr>
          <w:rFonts w:ascii="AdobeHeitiStd-Regular" w:eastAsia="黑体" w:hAnsi="AdobeHeitiStd-Regular" w:cs="Helvetica"/>
          <w:color w:val="323232"/>
          <w:kern w:val="0"/>
          <w:sz w:val="23"/>
          <w:szCs w:val="23"/>
        </w:rPr>
        <w:t>或者</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吨的；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（二）承运人载运未取得验证信息或者验证重量超过最大营运总质量的集装箱的。</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lastRenderedPageBreak/>
        <w:t xml:space="preserve">　　第五十七条　实施船舶安全检查中发现船舶存在的缺陷与船舶检验机构有关的，海事管理机构应当按照相关规定进行处罚。</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因船舶检验机构人员滥用职权、徇私舞弊、玩忽职守、严重失职，造成已签发检验证书的船舶存在严重缺陷或者发生重大事故的，海事管理机构应当撤销其检验资格。</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第五十八条　海事管理机构工作人员不依法履行职责进行监督检查，有滥用职权、徇私舞弊、玩忽职守等行为的，由其所在机构或者上级机构依法给予行政处分；构成犯罪的，由司法机关依法追究刑事责任。</w:t>
      </w:r>
    </w:p>
    <w:p w:rsidR="00B55185" w:rsidRPr="00B55185" w:rsidRDefault="00B55185" w:rsidP="00B55185">
      <w:pPr>
        <w:widowControl/>
        <w:spacing w:after="150"/>
        <w:jc w:val="center"/>
        <w:rPr>
          <w:rFonts w:ascii="AdobeHeitiStd-Regular" w:eastAsia="黑体" w:hAnsi="AdobeHeitiStd-Regular" w:cs="Helvetica"/>
          <w:color w:val="323232"/>
          <w:kern w:val="0"/>
          <w:sz w:val="23"/>
          <w:szCs w:val="23"/>
        </w:rPr>
      </w:pPr>
      <w:r w:rsidRPr="00B55185">
        <w:rPr>
          <w:rFonts w:ascii="AdobeHeitiStd-Regular" w:eastAsia="黑体" w:hAnsi="AdobeHeitiStd-Regular" w:cs="Helvetica"/>
          <w:b/>
          <w:bCs/>
          <w:color w:val="323232"/>
          <w:kern w:val="0"/>
          <w:sz w:val="23"/>
        </w:rPr>
        <w:t>第七章　附　则</w:t>
      </w:r>
      <w:r w:rsidRPr="00B55185">
        <w:rPr>
          <w:rFonts w:ascii="AdobeHeitiStd-Regular" w:eastAsia="黑体" w:hAnsi="AdobeHeitiStd-Regular" w:cs="Helvetica"/>
          <w:b/>
          <w:bCs/>
          <w:color w:val="323232"/>
          <w:kern w:val="0"/>
          <w:sz w:val="23"/>
        </w:rPr>
        <w:t xml:space="preserve"> </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第五十九条　本规则所称船舶和相关设施的含义，与《中华人民共和国海上交通安全法》《中华人民共和国内河交通安全管理条例》中的船舶、水上设施含义相同。</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本规则所称法定证书文书，是指船舶国籍证书、船舶配员证书、船舶检验证书、船舶营运证件、航海或者航行日志以及其他按照法律法规、技术规范及公约要求必须配备的证书文书。</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本规则所称航运公司，是指船舶的所有人、经营人和管理人。</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本规则所称最大营运总质量，是指在营运中允许的包括所载货物等在内的集装箱整体最大总质量，并在集装箱安全合格牌照上标注。</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第六十条　本规则自</w:t>
      </w:r>
      <w:r w:rsidRPr="00B55185">
        <w:rPr>
          <w:rFonts w:ascii="AdobeHeitiStd-Regular" w:eastAsia="黑体" w:hAnsi="AdobeHeitiStd-Regular" w:cs="Helvetica"/>
          <w:color w:val="323232"/>
          <w:kern w:val="0"/>
          <w:sz w:val="23"/>
          <w:szCs w:val="23"/>
        </w:rPr>
        <w:t>2017</w:t>
      </w:r>
      <w:r w:rsidRPr="00B55185">
        <w:rPr>
          <w:rFonts w:ascii="AdobeHeitiStd-Regular" w:eastAsia="黑体" w:hAnsi="AdobeHeitiStd-Regular" w:cs="Helvetica"/>
          <w:color w:val="323232"/>
          <w:kern w:val="0"/>
          <w:sz w:val="23"/>
          <w:szCs w:val="23"/>
        </w:rPr>
        <w:t>年</w:t>
      </w:r>
      <w:r w:rsidRPr="00B55185">
        <w:rPr>
          <w:rFonts w:ascii="AdobeHeitiStd-Regular" w:eastAsia="黑体" w:hAnsi="AdobeHeitiStd-Regular" w:cs="Helvetica"/>
          <w:color w:val="323232"/>
          <w:kern w:val="0"/>
          <w:sz w:val="23"/>
          <w:szCs w:val="23"/>
        </w:rPr>
        <w:t>7</w:t>
      </w:r>
      <w:r w:rsidRPr="00B55185">
        <w:rPr>
          <w:rFonts w:ascii="AdobeHeitiStd-Regular" w:eastAsia="黑体" w:hAnsi="AdobeHeitiStd-Regular" w:cs="Helvetica"/>
          <w:color w:val="323232"/>
          <w:kern w:val="0"/>
          <w:sz w:val="23"/>
          <w:szCs w:val="23"/>
        </w:rPr>
        <w:t>月</w:t>
      </w:r>
      <w:r w:rsidRPr="00B55185">
        <w:rPr>
          <w:rFonts w:ascii="AdobeHeitiStd-Regular" w:eastAsia="黑体" w:hAnsi="AdobeHeitiStd-Regular" w:cs="Helvetica"/>
          <w:color w:val="323232"/>
          <w:kern w:val="0"/>
          <w:sz w:val="23"/>
          <w:szCs w:val="23"/>
        </w:rPr>
        <w:t>1</w:t>
      </w:r>
      <w:r w:rsidRPr="00B55185">
        <w:rPr>
          <w:rFonts w:ascii="AdobeHeitiStd-Regular" w:eastAsia="黑体" w:hAnsi="AdobeHeitiStd-Regular" w:cs="Helvetica"/>
          <w:color w:val="323232"/>
          <w:kern w:val="0"/>
          <w:sz w:val="23"/>
          <w:szCs w:val="23"/>
        </w:rPr>
        <w:t>日起施行。</w:t>
      </w:r>
      <w:r w:rsidRPr="00B55185">
        <w:rPr>
          <w:rFonts w:ascii="AdobeHeitiStd-Regular" w:eastAsia="黑体" w:hAnsi="AdobeHeitiStd-Regular" w:cs="Helvetica"/>
          <w:color w:val="323232"/>
          <w:kern w:val="0"/>
          <w:sz w:val="23"/>
          <w:szCs w:val="23"/>
        </w:rPr>
        <w:t>2009</w:t>
      </w:r>
      <w:r w:rsidRPr="00B55185">
        <w:rPr>
          <w:rFonts w:ascii="AdobeHeitiStd-Regular" w:eastAsia="黑体" w:hAnsi="AdobeHeitiStd-Regular" w:cs="Helvetica"/>
          <w:color w:val="323232"/>
          <w:kern w:val="0"/>
          <w:sz w:val="23"/>
          <w:szCs w:val="23"/>
        </w:rPr>
        <w:t>年</w:t>
      </w:r>
      <w:r w:rsidRPr="00B55185">
        <w:rPr>
          <w:rFonts w:ascii="AdobeHeitiStd-Regular" w:eastAsia="黑体" w:hAnsi="AdobeHeitiStd-Regular" w:cs="Helvetica"/>
          <w:color w:val="323232"/>
          <w:kern w:val="0"/>
          <w:sz w:val="23"/>
          <w:szCs w:val="23"/>
        </w:rPr>
        <w:t>11</w:t>
      </w:r>
      <w:r w:rsidRPr="00B55185">
        <w:rPr>
          <w:rFonts w:ascii="AdobeHeitiStd-Regular" w:eastAsia="黑体" w:hAnsi="AdobeHeitiStd-Regular" w:cs="Helvetica"/>
          <w:color w:val="323232"/>
          <w:kern w:val="0"/>
          <w:sz w:val="23"/>
          <w:szCs w:val="23"/>
        </w:rPr>
        <w:t>月</w:t>
      </w:r>
      <w:r w:rsidRPr="00B55185">
        <w:rPr>
          <w:rFonts w:ascii="AdobeHeitiStd-Regular" w:eastAsia="黑体" w:hAnsi="AdobeHeitiStd-Regular" w:cs="Helvetica"/>
          <w:color w:val="323232"/>
          <w:kern w:val="0"/>
          <w:sz w:val="23"/>
          <w:szCs w:val="23"/>
        </w:rPr>
        <w:t>30</w:t>
      </w:r>
      <w:r w:rsidRPr="00B55185">
        <w:rPr>
          <w:rFonts w:ascii="AdobeHeitiStd-Regular" w:eastAsia="黑体" w:hAnsi="AdobeHeitiStd-Regular" w:cs="Helvetica"/>
          <w:color w:val="323232"/>
          <w:kern w:val="0"/>
          <w:sz w:val="23"/>
          <w:szCs w:val="23"/>
        </w:rPr>
        <w:t>日以交通运输部令</w:t>
      </w:r>
      <w:r w:rsidRPr="00B55185">
        <w:rPr>
          <w:rFonts w:ascii="AdobeHeitiStd-Regular" w:eastAsia="黑体" w:hAnsi="AdobeHeitiStd-Regular" w:cs="Helvetica"/>
          <w:color w:val="323232"/>
          <w:kern w:val="0"/>
          <w:sz w:val="23"/>
          <w:szCs w:val="23"/>
        </w:rPr>
        <w:t>2009</w:t>
      </w:r>
      <w:r w:rsidRPr="00B55185">
        <w:rPr>
          <w:rFonts w:ascii="AdobeHeitiStd-Regular" w:eastAsia="黑体" w:hAnsi="AdobeHeitiStd-Regular" w:cs="Helvetica"/>
          <w:color w:val="323232"/>
          <w:kern w:val="0"/>
          <w:sz w:val="23"/>
          <w:szCs w:val="23"/>
        </w:rPr>
        <w:t>年第</w:t>
      </w:r>
      <w:r w:rsidRPr="00B55185">
        <w:rPr>
          <w:rFonts w:ascii="AdobeHeitiStd-Regular" w:eastAsia="黑体" w:hAnsi="AdobeHeitiStd-Regular" w:cs="Helvetica"/>
          <w:color w:val="323232"/>
          <w:kern w:val="0"/>
          <w:sz w:val="23"/>
          <w:szCs w:val="23"/>
        </w:rPr>
        <w:t>15</w:t>
      </w:r>
      <w:r w:rsidRPr="00B55185">
        <w:rPr>
          <w:rFonts w:ascii="AdobeHeitiStd-Regular" w:eastAsia="黑体" w:hAnsi="AdobeHeitiStd-Regular" w:cs="Helvetica"/>
          <w:color w:val="323232"/>
          <w:kern w:val="0"/>
          <w:sz w:val="23"/>
          <w:szCs w:val="23"/>
        </w:rPr>
        <w:t>号公布的《中华人民共和国船舶安全检查规则》同时废止。</w:t>
      </w:r>
    </w:p>
    <w:p w:rsidR="00B55185" w:rsidRPr="00B55185" w:rsidRDefault="00B55185" w:rsidP="00B55185">
      <w:pPr>
        <w:widowControl/>
        <w:spacing w:after="150"/>
        <w:jc w:val="left"/>
        <w:rPr>
          <w:rFonts w:ascii="AdobeHeitiStd-Regular" w:eastAsia="黑体" w:hAnsi="AdobeHeitiStd-Regular" w:cs="Helvetica"/>
          <w:color w:val="323232"/>
          <w:kern w:val="0"/>
          <w:sz w:val="23"/>
          <w:szCs w:val="23"/>
        </w:rPr>
      </w:pPr>
      <w:r w:rsidRPr="00B55185">
        <w:rPr>
          <w:rFonts w:ascii="AdobeHeitiStd-Regular" w:eastAsia="黑体" w:hAnsi="AdobeHeitiStd-Regular" w:cs="Helvetica"/>
          <w:color w:val="323232"/>
          <w:kern w:val="0"/>
          <w:sz w:val="23"/>
          <w:szCs w:val="23"/>
        </w:rPr>
        <w:t xml:space="preserve">　　相关政策解读：</w:t>
      </w:r>
      <w:hyperlink r:id="rId6" w:tgtFrame="_blank" w:tooltip="《中华人民共和国船舶安全监督规则》修订解读" w:history="1">
        <w:r w:rsidRPr="00B55185">
          <w:rPr>
            <w:rFonts w:ascii="AdobeHeitiStd-Regular" w:eastAsia="黑体" w:hAnsi="AdobeHeitiStd-Regular" w:cs="Helvetica"/>
            <w:color w:val="484848"/>
            <w:kern w:val="0"/>
            <w:sz w:val="23"/>
          </w:rPr>
          <w:t>《中华人民共和国船舶安全监督规则》修订解读</w:t>
        </w:r>
      </w:hyperlink>
    </w:p>
    <w:p w:rsidR="00624F3C" w:rsidRPr="00B55185" w:rsidRDefault="00624F3C"/>
    <w:sectPr w:rsidR="00624F3C" w:rsidRPr="00B55185" w:rsidSect="00624F3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8AD" w:rsidRDefault="001C08AD" w:rsidP="00B55185">
      <w:r>
        <w:separator/>
      </w:r>
    </w:p>
  </w:endnote>
  <w:endnote w:type="continuationSeparator" w:id="1">
    <w:p w:rsidR="001C08AD" w:rsidRDefault="001C08AD" w:rsidP="00B55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433"/>
      <w:docPartObj>
        <w:docPartGallery w:val="Page Numbers (Bottom of Page)"/>
        <w:docPartUnique/>
      </w:docPartObj>
    </w:sdtPr>
    <w:sdtContent>
      <w:p w:rsidR="00B55185" w:rsidRDefault="00B55185">
        <w:pPr>
          <w:pStyle w:val="a8"/>
          <w:jc w:val="center"/>
        </w:pPr>
        <w:fldSimple w:instr=" PAGE   \* MERGEFORMAT ">
          <w:r w:rsidRPr="00B55185">
            <w:rPr>
              <w:noProof/>
              <w:lang w:val="zh-CN"/>
            </w:rPr>
            <w:t>2</w:t>
          </w:r>
        </w:fldSimple>
      </w:p>
    </w:sdtContent>
  </w:sdt>
  <w:p w:rsidR="00B55185" w:rsidRDefault="00B551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8AD" w:rsidRDefault="001C08AD" w:rsidP="00B55185">
      <w:r>
        <w:separator/>
      </w:r>
    </w:p>
  </w:footnote>
  <w:footnote w:type="continuationSeparator" w:id="1">
    <w:p w:rsidR="001C08AD" w:rsidRDefault="001C08AD" w:rsidP="00B55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185"/>
    <w:rsid w:val="001C08AD"/>
    <w:rsid w:val="00624F3C"/>
    <w:rsid w:val="00B55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3C"/>
    <w:pPr>
      <w:widowControl w:val="0"/>
      <w:jc w:val="both"/>
    </w:pPr>
  </w:style>
  <w:style w:type="paragraph" w:styleId="1">
    <w:name w:val="heading 1"/>
    <w:basedOn w:val="a"/>
    <w:link w:val="1Char"/>
    <w:uiPriority w:val="9"/>
    <w:qFormat/>
    <w:rsid w:val="00B55185"/>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5185"/>
    <w:rPr>
      <w:rFonts w:ascii="inherit" w:eastAsia="宋体" w:hAnsi="inherit" w:cs="宋体"/>
      <w:kern w:val="36"/>
      <w:sz w:val="54"/>
      <w:szCs w:val="54"/>
    </w:rPr>
  </w:style>
  <w:style w:type="character" w:styleId="a3">
    <w:name w:val="Hyperlink"/>
    <w:basedOn w:val="a0"/>
    <w:uiPriority w:val="99"/>
    <w:semiHidden/>
    <w:unhideWhenUsed/>
    <w:rsid w:val="00B55185"/>
    <w:rPr>
      <w:strike w:val="0"/>
      <w:dstrike w:val="0"/>
      <w:color w:val="484848"/>
      <w:u w:val="none"/>
      <w:effect w:val="none"/>
      <w:shd w:val="clear" w:color="auto" w:fill="auto"/>
    </w:rPr>
  </w:style>
  <w:style w:type="character" w:styleId="a4">
    <w:name w:val="Strong"/>
    <w:basedOn w:val="a0"/>
    <w:uiPriority w:val="22"/>
    <w:qFormat/>
    <w:rsid w:val="00B55185"/>
    <w:rPr>
      <w:b/>
      <w:bCs/>
    </w:rPr>
  </w:style>
  <w:style w:type="paragraph" w:styleId="a5">
    <w:name w:val="Normal (Web)"/>
    <w:basedOn w:val="a"/>
    <w:uiPriority w:val="99"/>
    <w:semiHidden/>
    <w:unhideWhenUsed/>
    <w:rsid w:val="00B55185"/>
    <w:pPr>
      <w:widowControl/>
      <w:spacing w:after="150"/>
      <w:jc w:val="left"/>
    </w:pPr>
    <w:rPr>
      <w:rFonts w:ascii="宋体" w:eastAsia="宋体" w:hAnsi="宋体" w:cs="宋体"/>
      <w:kern w:val="0"/>
      <w:sz w:val="24"/>
      <w:szCs w:val="24"/>
    </w:rPr>
  </w:style>
  <w:style w:type="paragraph" w:styleId="a6">
    <w:name w:val="Balloon Text"/>
    <w:basedOn w:val="a"/>
    <w:link w:val="Char"/>
    <w:uiPriority w:val="99"/>
    <w:semiHidden/>
    <w:unhideWhenUsed/>
    <w:rsid w:val="00B55185"/>
    <w:rPr>
      <w:sz w:val="18"/>
      <w:szCs w:val="18"/>
    </w:rPr>
  </w:style>
  <w:style w:type="character" w:customStyle="1" w:styleId="Char">
    <w:name w:val="批注框文本 Char"/>
    <w:basedOn w:val="a0"/>
    <w:link w:val="a6"/>
    <w:uiPriority w:val="99"/>
    <w:semiHidden/>
    <w:rsid w:val="00B55185"/>
    <w:rPr>
      <w:sz w:val="18"/>
      <w:szCs w:val="18"/>
    </w:rPr>
  </w:style>
  <w:style w:type="paragraph" w:styleId="a7">
    <w:name w:val="header"/>
    <w:basedOn w:val="a"/>
    <w:link w:val="Char0"/>
    <w:uiPriority w:val="99"/>
    <w:semiHidden/>
    <w:unhideWhenUsed/>
    <w:rsid w:val="00B551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B55185"/>
    <w:rPr>
      <w:sz w:val="18"/>
      <w:szCs w:val="18"/>
    </w:rPr>
  </w:style>
  <w:style w:type="paragraph" w:styleId="a8">
    <w:name w:val="footer"/>
    <w:basedOn w:val="a"/>
    <w:link w:val="Char1"/>
    <w:uiPriority w:val="99"/>
    <w:unhideWhenUsed/>
    <w:rsid w:val="00B55185"/>
    <w:pPr>
      <w:tabs>
        <w:tab w:val="center" w:pos="4153"/>
        <w:tab w:val="right" w:pos="8306"/>
      </w:tabs>
      <w:snapToGrid w:val="0"/>
      <w:jc w:val="left"/>
    </w:pPr>
    <w:rPr>
      <w:sz w:val="18"/>
      <w:szCs w:val="18"/>
    </w:rPr>
  </w:style>
  <w:style w:type="character" w:customStyle="1" w:styleId="Char1">
    <w:name w:val="页脚 Char"/>
    <w:basedOn w:val="a0"/>
    <w:link w:val="a8"/>
    <w:uiPriority w:val="99"/>
    <w:rsid w:val="00B55185"/>
    <w:rPr>
      <w:sz w:val="18"/>
      <w:szCs w:val="18"/>
    </w:rPr>
  </w:style>
  <w:style w:type="paragraph" w:styleId="a9">
    <w:name w:val="Date"/>
    <w:basedOn w:val="a"/>
    <w:next w:val="a"/>
    <w:link w:val="Char2"/>
    <w:uiPriority w:val="99"/>
    <w:semiHidden/>
    <w:unhideWhenUsed/>
    <w:rsid w:val="00B55185"/>
    <w:pPr>
      <w:ind w:leftChars="2500" w:left="100"/>
    </w:pPr>
  </w:style>
  <w:style w:type="character" w:customStyle="1" w:styleId="Char2">
    <w:name w:val="日期 Char"/>
    <w:basedOn w:val="a0"/>
    <w:link w:val="a9"/>
    <w:uiPriority w:val="99"/>
    <w:semiHidden/>
    <w:rsid w:val="00B55185"/>
  </w:style>
</w:styles>
</file>

<file path=word/webSettings.xml><?xml version="1.0" encoding="utf-8"?>
<w:webSettings xmlns:r="http://schemas.openxmlformats.org/officeDocument/2006/relationships" xmlns:w="http://schemas.openxmlformats.org/wordprocessingml/2006/main">
  <w:divs>
    <w:div w:id="835535822">
      <w:bodyDiv w:val="1"/>
      <w:marLeft w:val="0"/>
      <w:marRight w:val="0"/>
      <w:marTop w:val="0"/>
      <w:marBottom w:val="0"/>
      <w:divBdr>
        <w:top w:val="none" w:sz="0" w:space="0" w:color="auto"/>
        <w:left w:val="none" w:sz="0" w:space="0" w:color="auto"/>
        <w:bottom w:val="none" w:sz="0" w:space="0" w:color="auto"/>
        <w:right w:val="none" w:sz="0" w:space="0" w:color="auto"/>
      </w:divBdr>
      <w:divsChild>
        <w:div w:id="458574511">
          <w:marLeft w:val="0"/>
          <w:marRight w:val="0"/>
          <w:marTop w:val="0"/>
          <w:marBottom w:val="0"/>
          <w:divBdr>
            <w:top w:val="none" w:sz="0" w:space="0" w:color="auto"/>
            <w:left w:val="none" w:sz="0" w:space="0" w:color="auto"/>
            <w:bottom w:val="none" w:sz="0" w:space="0" w:color="auto"/>
            <w:right w:val="none" w:sz="0" w:space="0" w:color="auto"/>
          </w:divBdr>
          <w:divsChild>
            <w:div w:id="2137942681">
              <w:marLeft w:val="0"/>
              <w:marRight w:val="0"/>
              <w:marTop w:val="0"/>
              <w:marBottom w:val="0"/>
              <w:divBdr>
                <w:top w:val="none" w:sz="0" w:space="0" w:color="auto"/>
                <w:left w:val="none" w:sz="0" w:space="0" w:color="auto"/>
                <w:bottom w:val="none" w:sz="0" w:space="0" w:color="auto"/>
                <w:right w:val="none" w:sz="0" w:space="0" w:color="auto"/>
              </w:divBdr>
              <w:divsChild>
                <w:div w:id="1619991824">
                  <w:marLeft w:val="0"/>
                  <w:marRight w:val="0"/>
                  <w:marTop w:val="0"/>
                  <w:marBottom w:val="0"/>
                  <w:divBdr>
                    <w:top w:val="none" w:sz="0" w:space="0" w:color="auto"/>
                    <w:left w:val="none" w:sz="0" w:space="0" w:color="auto"/>
                    <w:bottom w:val="none" w:sz="0" w:space="0" w:color="auto"/>
                    <w:right w:val="none" w:sz="0" w:space="0" w:color="auto"/>
                  </w:divBdr>
                  <w:divsChild>
                    <w:div w:id="1209292851">
                      <w:marLeft w:val="0"/>
                      <w:marRight w:val="0"/>
                      <w:marTop w:val="0"/>
                      <w:marBottom w:val="0"/>
                      <w:divBdr>
                        <w:top w:val="none" w:sz="0" w:space="0" w:color="auto"/>
                        <w:left w:val="none" w:sz="0" w:space="0" w:color="auto"/>
                        <w:bottom w:val="none" w:sz="0" w:space="0" w:color="auto"/>
                        <w:right w:val="none" w:sz="0" w:space="0" w:color="auto"/>
                      </w:divBdr>
                    </w:div>
                    <w:div w:id="831719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xgk.mot.gov.cn/jigou/fgs/202003/t20200325_335166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2020-03-27T00:40:00Z</dcterms:created>
  <dcterms:modified xsi:type="dcterms:W3CDTF">2020-03-27T00:42:00Z</dcterms:modified>
</cp:coreProperties>
</file>